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AA" w:rsidRPr="00A86E65" w:rsidRDefault="00851F51" w:rsidP="00986837">
      <w:pPr>
        <w:jc w:val="center"/>
        <w:rPr>
          <w:rFonts w:ascii="標楷體" w:eastAsia="標楷體" w:hAnsi="標楷體"/>
          <w:b/>
          <w:sz w:val="30"/>
          <w:szCs w:val="30"/>
        </w:rPr>
      </w:pPr>
      <w:bookmarkStart w:id="0" w:name="_GoBack"/>
      <w:r>
        <w:rPr>
          <w:rFonts w:ascii="標楷體" w:eastAsia="標楷體" w:hAnsi="標楷體" w:hint="eastAsia"/>
          <w:b/>
          <w:sz w:val="30"/>
          <w:szCs w:val="30"/>
        </w:rPr>
        <w:t>屏東縣國民中小學輔導中途輟學學生有功人員獎勵</w:t>
      </w:r>
      <w:r w:rsidR="000513A5">
        <w:rPr>
          <w:rFonts w:ascii="標楷體" w:eastAsia="標楷體" w:hAnsi="標楷體" w:hint="eastAsia"/>
          <w:b/>
          <w:sz w:val="30"/>
          <w:szCs w:val="30"/>
        </w:rPr>
        <w:t>計畫</w:t>
      </w:r>
      <w:bookmarkEnd w:id="0"/>
    </w:p>
    <w:p w:rsidR="00986837" w:rsidRDefault="00986837" w:rsidP="00986837">
      <w:pPr>
        <w:jc w:val="right"/>
        <w:rPr>
          <w:rFonts w:ascii="標楷體" w:eastAsia="標楷體" w:hAnsi="標楷體"/>
          <w:sz w:val="20"/>
          <w:szCs w:val="20"/>
        </w:rPr>
      </w:pPr>
      <w:r w:rsidRPr="00986837">
        <w:rPr>
          <w:rFonts w:ascii="標楷體" w:eastAsia="標楷體" w:hAnsi="標楷體" w:hint="eastAsia"/>
          <w:sz w:val="20"/>
          <w:szCs w:val="20"/>
        </w:rPr>
        <w:t>中華民國11</w:t>
      </w:r>
      <w:r w:rsidR="00242E60">
        <w:rPr>
          <w:rFonts w:ascii="標楷體" w:eastAsia="標楷體" w:hAnsi="標楷體" w:hint="eastAsia"/>
          <w:sz w:val="20"/>
          <w:szCs w:val="20"/>
        </w:rPr>
        <w:t>2</w:t>
      </w:r>
      <w:r w:rsidRPr="00986837">
        <w:rPr>
          <w:rFonts w:ascii="標楷體" w:eastAsia="標楷體" w:hAnsi="標楷體" w:hint="eastAsia"/>
          <w:sz w:val="20"/>
          <w:szCs w:val="20"/>
        </w:rPr>
        <w:t>年</w:t>
      </w:r>
      <w:r w:rsidR="002C0938">
        <w:rPr>
          <w:rFonts w:ascii="標楷體" w:eastAsia="標楷體" w:hAnsi="標楷體" w:hint="eastAsia"/>
          <w:sz w:val="20"/>
          <w:szCs w:val="20"/>
        </w:rPr>
        <w:t>7</w:t>
      </w:r>
      <w:r w:rsidRPr="00986837">
        <w:rPr>
          <w:rFonts w:ascii="標楷體" w:eastAsia="標楷體" w:hAnsi="標楷體" w:hint="eastAsia"/>
          <w:sz w:val="20"/>
          <w:szCs w:val="20"/>
        </w:rPr>
        <w:t>月</w:t>
      </w:r>
      <w:r w:rsidR="00A31178">
        <w:rPr>
          <w:rFonts w:ascii="標楷體" w:eastAsia="標楷體" w:hAnsi="標楷體" w:hint="eastAsia"/>
          <w:sz w:val="20"/>
          <w:szCs w:val="20"/>
        </w:rPr>
        <w:t>26</w:t>
      </w:r>
      <w:r w:rsidRPr="00986837">
        <w:rPr>
          <w:rFonts w:ascii="標楷體" w:eastAsia="標楷體" w:hAnsi="標楷體" w:hint="eastAsia"/>
          <w:sz w:val="20"/>
          <w:szCs w:val="20"/>
        </w:rPr>
        <w:t>日屏府特教字第</w:t>
      </w:r>
      <w:r w:rsidR="00A31178">
        <w:rPr>
          <w:rFonts w:ascii="標楷體" w:eastAsia="標楷體" w:hAnsi="標楷體" w:hint="eastAsia"/>
          <w:sz w:val="20"/>
          <w:szCs w:val="20"/>
        </w:rPr>
        <w:t>11227485500</w:t>
      </w:r>
      <w:r w:rsidRPr="00986837">
        <w:rPr>
          <w:rFonts w:ascii="標楷體" w:eastAsia="標楷體" w:hAnsi="標楷體" w:hint="eastAsia"/>
          <w:sz w:val="20"/>
          <w:szCs w:val="20"/>
        </w:rPr>
        <w:t>號函訂定</w:t>
      </w:r>
    </w:p>
    <w:p w:rsidR="000A6165" w:rsidRPr="00986837" w:rsidRDefault="000A6165" w:rsidP="00986837">
      <w:pPr>
        <w:jc w:val="right"/>
        <w:rPr>
          <w:rFonts w:ascii="標楷體" w:eastAsia="標楷體" w:hAnsi="標楷體"/>
          <w:sz w:val="20"/>
          <w:szCs w:val="20"/>
        </w:rPr>
      </w:pPr>
    </w:p>
    <w:p w:rsidR="00986837" w:rsidRDefault="00A86E65" w:rsidP="00754AF3">
      <w:pPr>
        <w:pStyle w:val="a3"/>
        <w:numPr>
          <w:ilvl w:val="0"/>
          <w:numId w:val="1"/>
        </w:numPr>
        <w:snapToGrid w:val="0"/>
        <w:spacing w:line="360" w:lineRule="auto"/>
        <w:ind w:leftChars="0" w:hanging="482"/>
        <w:jc w:val="both"/>
        <w:rPr>
          <w:rFonts w:ascii="標楷體" w:eastAsia="標楷體" w:hAnsi="標楷體"/>
        </w:rPr>
      </w:pPr>
      <w:r>
        <w:rPr>
          <w:rFonts w:ascii="標楷體" w:eastAsia="標楷體" w:hAnsi="標楷體" w:hint="eastAsia"/>
        </w:rPr>
        <w:t>屏東縣政府</w:t>
      </w:r>
      <w:r w:rsidR="00986837">
        <w:rPr>
          <w:rFonts w:ascii="標楷體" w:eastAsia="標楷體" w:hAnsi="標楷體" w:hint="eastAsia"/>
        </w:rPr>
        <w:t>（以下稱</w:t>
      </w:r>
      <w:r>
        <w:rPr>
          <w:rFonts w:ascii="標楷體" w:eastAsia="標楷體" w:hAnsi="標楷體" w:hint="eastAsia"/>
        </w:rPr>
        <w:t>本府</w:t>
      </w:r>
      <w:r w:rsidR="00986837">
        <w:rPr>
          <w:rFonts w:ascii="標楷體" w:eastAsia="標楷體" w:hAnsi="標楷體" w:hint="eastAsia"/>
        </w:rPr>
        <w:t>）為提升中輟學生</w:t>
      </w:r>
      <w:r w:rsidR="001E4E07">
        <w:rPr>
          <w:rFonts w:ascii="標楷體" w:eastAsia="標楷體" w:hAnsi="標楷體" w:hint="eastAsia"/>
        </w:rPr>
        <w:t>之</w:t>
      </w:r>
      <w:r w:rsidR="00986837">
        <w:rPr>
          <w:rFonts w:ascii="標楷體" w:eastAsia="標楷體" w:hAnsi="標楷體" w:hint="eastAsia"/>
        </w:rPr>
        <w:t>輔導工作績效，依據教育部頒定「國民中小學中途輟學學生通報及復學輔導辦法」第十二條規定，訂定本</w:t>
      </w:r>
      <w:r w:rsidR="000513A5">
        <w:rPr>
          <w:rFonts w:ascii="標楷體" w:eastAsia="標楷體" w:hAnsi="標楷體" w:hint="eastAsia"/>
        </w:rPr>
        <w:t>計畫</w:t>
      </w:r>
      <w:r w:rsidR="00986837">
        <w:rPr>
          <w:rFonts w:ascii="標楷體" w:eastAsia="標楷體" w:hAnsi="標楷體" w:hint="eastAsia"/>
        </w:rPr>
        <w:t>。</w:t>
      </w:r>
    </w:p>
    <w:p w:rsidR="006C38B7" w:rsidRDefault="006C38B7" w:rsidP="00754AF3">
      <w:pPr>
        <w:pStyle w:val="a3"/>
        <w:numPr>
          <w:ilvl w:val="0"/>
          <w:numId w:val="1"/>
        </w:numPr>
        <w:snapToGrid w:val="0"/>
        <w:spacing w:line="360" w:lineRule="auto"/>
        <w:ind w:leftChars="0" w:hanging="482"/>
        <w:jc w:val="both"/>
        <w:rPr>
          <w:rFonts w:ascii="標楷體" w:eastAsia="標楷體" w:hAnsi="標楷體"/>
        </w:rPr>
      </w:pPr>
      <w:r>
        <w:rPr>
          <w:rFonts w:ascii="標楷體" w:eastAsia="標楷體" w:hAnsi="標楷體" w:hint="eastAsia"/>
        </w:rPr>
        <w:t>本要點獎勵對象為</w:t>
      </w:r>
      <w:r w:rsidR="0073107F">
        <w:rPr>
          <w:rFonts w:ascii="標楷體" w:eastAsia="標楷體" w:hAnsi="標楷體" w:hint="eastAsia"/>
        </w:rPr>
        <w:t>本</w:t>
      </w:r>
      <w:r>
        <w:rPr>
          <w:rFonts w:ascii="標楷體" w:eastAsia="標楷體" w:hAnsi="標楷體" w:hint="eastAsia"/>
        </w:rPr>
        <w:t>縣輔導中輟學生</w:t>
      </w:r>
      <w:r w:rsidR="0073107F">
        <w:rPr>
          <w:rFonts w:ascii="標楷體" w:eastAsia="標楷體" w:hAnsi="標楷體" w:hint="eastAsia"/>
        </w:rPr>
        <w:t>有具體成效之人員</w:t>
      </w:r>
      <w:r w:rsidR="002E62C4">
        <w:rPr>
          <w:rFonts w:ascii="標楷體" w:eastAsia="標楷體" w:hAnsi="標楷體" w:hint="eastAsia"/>
        </w:rPr>
        <w:t>，有功人員推薦以學校為單位</w:t>
      </w:r>
      <w:r w:rsidR="0073107F">
        <w:rPr>
          <w:rFonts w:ascii="標楷體" w:eastAsia="標楷體" w:hAnsi="標楷體" w:hint="eastAsia"/>
        </w:rPr>
        <w:t>。</w:t>
      </w:r>
    </w:p>
    <w:p w:rsidR="001778DC" w:rsidRDefault="001778DC" w:rsidP="00754AF3">
      <w:pPr>
        <w:pStyle w:val="a3"/>
        <w:numPr>
          <w:ilvl w:val="0"/>
          <w:numId w:val="1"/>
        </w:numPr>
        <w:snapToGrid w:val="0"/>
        <w:spacing w:line="360" w:lineRule="auto"/>
        <w:ind w:leftChars="0" w:hanging="482"/>
        <w:jc w:val="both"/>
        <w:rPr>
          <w:rFonts w:ascii="標楷體" w:eastAsia="標楷體" w:hAnsi="標楷體"/>
        </w:rPr>
      </w:pPr>
      <w:r>
        <w:rPr>
          <w:rFonts w:ascii="標楷體" w:eastAsia="標楷體" w:hAnsi="標楷體" w:hint="eastAsia"/>
        </w:rPr>
        <w:t>各國民中小學（以下稱各校）</w:t>
      </w:r>
      <w:r w:rsidR="00D1157A">
        <w:rPr>
          <w:rFonts w:ascii="標楷體" w:eastAsia="標楷體" w:hAnsi="標楷體" w:hint="eastAsia"/>
        </w:rPr>
        <w:t>對於符合下列條件之一者，均可推薦</w:t>
      </w:r>
      <w:r w:rsidR="00EF691E">
        <w:rPr>
          <w:rFonts w:ascii="標楷體" w:eastAsia="標楷體" w:hAnsi="標楷體" w:hint="eastAsia"/>
        </w:rPr>
        <w:t>敘獎</w:t>
      </w:r>
      <w:r w:rsidR="00D1157A">
        <w:rPr>
          <w:rFonts w:ascii="標楷體" w:eastAsia="標楷體" w:hAnsi="標楷體" w:hint="eastAsia"/>
        </w:rPr>
        <w:t>：</w:t>
      </w:r>
    </w:p>
    <w:p w:rsidR="00D1157A" w:rsidRPr="00A31178" w:rsidRDefault="00D1157A" w:rsidP="00754AF3">
      <w:pPr>
        <w:pStyle w:val="a3"/>
        <w:numPr>
          <w:ilvl w:val="0"/>
          <w:numId w:val="2"/>
        </w:numPr>
        <w:snapToGrid w:val="0"/>
        <w:spacing w:line="360" w:lineRule="auto"/>
        <w:ind w:leftChars="0" w:hanging="482"/>
        <w:jc w:val="both"/>
        <w:rPr>
          <w:rFonts w:ascii="標楷體" w:eastAsia="標楷體" w:hAnsi="標楷體"/>
        </w:rPr>
      </w:pPr>
      <w:r>
        <w:rPr>
          <w:rFonts w:ascii="標楷體" w:eastAsia="標楷體" w:hAnsi="標楷體" w:hint="eastAsia"/>
        </w:rPr>
        <w:t>早期發現</w:t>
      </w:r>
      <w:r w:rsidRPr="00A31178">
        <w:rPr>
          <w:rFonts w:ascii="標楷體" w:eastAsia="標楷體" w:hAnsi="標楷體" w:hint="eastAsia"/>
        </w:rPr>
        <w:t>有中輟之虞學生，並積極輔導防患於未然</w:t>
      </w:r>
      <w:r w:rsidR="00EF691E" w:rsidRPr="00A31178">
        <w:rPr>
          <w:rFonts w:ascii="標楷體" w:eastAsia="標楷體" w:hAnsi="標楷體" w:hint="eastAsia"/>
        </w:rPr>
        <w:t>，且有具體事蹟者。</w:t>
      </w:r>
    </w:p>
    <w:p w:rsidR="00EF691E" w:rsidRPr="00A31178" w:rsidRDefault="00EF691E" w:rsidP="00754AF3">
      <w:pPr>
        <w:pStyle w:val="a3"/>
        <w:numPr>
          <w:ilvl w:val="0"/>
          <w:numId w:val="2"/>
        </w:numPr>
        <w:snapToGrid w:val="0"/>
        <w:spacing w:line="360" w:lineRule="auto"/>
        <w:ind w:leftChars="0" w:hanging="482"/>
        <w:jc w:val="both"/>
        <w:rPr>
          <w:rFonts w:ascii="標楷體" w:eastAsia="標楷體" w:hAnsi="標楷體"/>
        </w:rPr>
      </w:pPr>
      <w:r w:rsidRPr="00A31178">
        <w:rPr>
          <w:rFonts w:ascii="標楷體" w:eastAsia="標楷體" w:hAnsi="標楷體" w:hint="eastAsia"/>
        </w:rPr>
        <w:t>長期追蹤協尋個案，經適當安置輔導，並能安心學習，且有具體事蹟者。</w:t>
      </w:r>
    </w:p>
    <w:p w:rsidR="00EF691E" w:rsidRPr="00A31178" w:rsidRDefault="00C365E0" w:rsidP="00754AF3">
      <w:pPr>
        <w:pStyle w:val="a3"/>
        <w:numPr>
          <w:ilvl w:val="0"/>
          <w:numId w:val="2"/>
        </w:numPr>
        <w:snapToGrid w:val="0"/>
        <w:spacing w:line="360" w:lineRule="auto"/>
        <w:ind w:leftChars="0" w:hanging="482"/>
        <w:jc w:val="both"/>
        <w:rPr>
          <w:rFonts w:ascii="標楷體" w:eastAsia="標楷體" w:hAnsi="標楷體"/>
        </w:rPr>
      </w:pPr>
      <w:r w:rsidRPr="00A31178">
        <w:rPr>
          <w:rFonts w:ascii="標楷體" w:eastAsia="標楷體" w:hAnsi="標楷體" w:hint="eastAsia"/>
        </w:rPr>
        <w:t>能輔導中輟學生復學並</w:t>
      </w:r>
      <w:r w:rsidR="00EF691E" w:rsidRPr="00A31178">
        <w:rPr>
          <w:rFonts w:ascii="標楷體" w:eastAsia="標楷體" w:hAnsi="標楷體" w:hint="eastAsia"/>
        </w:rPr>
        <w:t>順利畢業或結業，且有具體事蹟者。</w:t>
      </w:r>
    </w:p>
    <w:p w:rsidR="00EF691E" w:rsidRPr="00A31178" w:rsidRDefault="00F75D13" w:rsidP="00754AF3">
      <w:pPr>
        <w:pStyle w:val="a3"/>
        <w:numPr>
          <w:ilvl w:val="0"/>
          <w:numId w:val="2"/>
        </w:numPr>
        <w:snapToGrid w:val="0"/>
        <w:spacing w:line="360" w:lineRule="auto"/>
        <w:ind w:leftChars="0" w:hanging="482"/>
        <w:jc w:val="both"/>
        <w:rPr>
          <w:rFonts w:ascii="標楷體" w:eastAsia="標楷體" w:hAnsi="標楷體"/>
        </w:rPr>
      </w:pPr>
      <w:r w:rsidRPr="00A31178">
        <w:rPr>
          <w:rFonts w:ascii="標楷體" w:eastAsia="標楷體" w:hAnsi="標楷體" w:hint="eastAsia"/>
        </w:rPr>
        <w:t>能主動認輔中輟之虞或</w:t>
      </w:r>
      <w:r w:rsidR="00C365E0" w:rsidRPr="00A31178">
        <w:rPr>
          <w:rFonts w:ascii="標楷體" w:eastAsia="標楷體" w:hAnsi="標楷體" w:hint="eastAsia"/>
        </w:rPr>
        <w:t>中輟個案，且</w:t>
      </w:r>
      <w:r w:rsidR="00EF691E" w:rsidRPr="00A31178">
        <w:rPr>
          <w:rFonts w:ascii="標楷體" w:eastAsia="標楷體" w:hAnsi="標楷體" w:hint="eastAsia"/>
        </w:rPr>
        <w:t>有具體事蹟者。</w:t>
      </w:r>
    </w:p>
    <w:p w:rsidR="00EF691E" w:rsidRPr="00A31178" w:rsidRDefault="00CF1075" w:rsidP="00754AF3">
      <w:pPr>
        <w:pStyle w:val="a3"/>
        <w:numPr>
          <w:ilvl w:val="0"/>
          <w:numId w:val="2"/>
        </w:numPr>
        <w:snapToGrid w:val="0"/>
        <w:spacing w:line="360" w:lineRule="auto"/>
        <w:ind w:leftChars="0" w:hanging="482"/>
        <w:jc w:val="both"/>
        <w:rPr>
          <w:rFonts w:ascii="標楷體" w:eastAsia="標楷體" w:hAnsi="標楷體"/>
        </w:rPr>
      </w:pPr>
      <w:r w:rsidRPr="00A31178">
        <w:rPr>
          <w:rFonts w:ascii="標楷體" w:eastAsia="標楷體" w:hAnsi="標楷體" w:hint="eastAsia"/>
        </w:rPr>
        <w:t>其他有具體輔導事蹟者。</w:t>
      </w:r>
    </w:p>
    <w:p w:rsidR="00CF1075" w:rsidRPr="00A31178" w:rsidRDefault="00CF1075" w:rsidP="00754AF3">
      <w:pPr>
        <w:pStyle w:val="a3"/>
        <w:numPr>
          <w:ilvl w:val="0"/>
          <w:numId w:val="1"/>
        </w:numPr>
        <w:snapToGrid w:val="0"/>
        <w:spacing w:line="360" w:lineRule="auto"/>
        <w:ind w:leftChars="0" w:hanging="482"/>
        <w:jc w:val="both"/>
        <w:rPr>
          <w:rFonts w:ascii="標楷體" w:eastAsia="標楷體" w:hAnsi="標楷體"/>
        </w:rPr>
      </w:pPr>
      <w:r w:rsidRPr="00A31178">
        <w:rPr>
          <w:rFonts w:ascii="標楷體" w:eastAsia="標楷體" w:hAnsi="標楷體" w:hint="eastAsia"/>
        </w:rPr>
        <w:t>各校依下列程序推薦之：</w:t>
      </w:r>
    </w:p>
    <w:p w:rsidR="00F75D13" w:rsidRPr="00A31178" w:rsidRDefault="00F75D13" w:rsidP="00754AF3">
      <w:pPr>
        <w:pStyle w:val="a3"/>
        <w:numPr>
          <w:ilvl w:val="0"/>
          <w:numId w:val="4"/>
        </w:numPr>
        <w:snapToGrid w:val="0"/>
        <w:spacing w:line="360" w:lineRule="auto"/>
        <w:ind w:leftChars="0" w:hanging="482"/>
        <w:jc w:val="both"/>
        <w:rPr>
          <w:rFonts w:ascii="標楷體" w:eastAsia="標楷體" w:hAnsi="標楷體"/>
        </w:rPr>
      </w:pPr>
      <w:r w:rsidRPr="00A31178">
        <w:rPr>
          <w:rFonts w:ascii="標楷體" w:eastAsia="標楷體" w:hAnsi="標楷體" w:hint="eastAsia"/>
        </w:rPr>
        <w:t>各校每學年結束後一個月向本府推薦。</w:t>
      </w:r>
    </w:p>
    <w:p w:rsidR="00980E50" w:rsidRPr="00A31178" w:rsidRDefault="00CF1075" w:rsidP="00F75D13">
      <w:pPr>
        <w:pStyle w:val="a3"/>
        <w:numPr>
          <w:ilvl w:val="0"/>
          <w:numId w:val="4"/>
        </w:numPr>
        <w:snapToGrid w:val="0"/>
        <w:spacing w:line="360" w:lineRule="auto"/>
        <w:ind w:leftChars="0" w:hanging="482"/>
        <w:jc w:val="both"/>
        <w:rPr>
          <w:rFonts w:ascii="標楷體" w:eastAsia="標楷體" w:hAnsi="標楷體"/>
        </w:rPr>
      </w:pPr>
      <w:r w:rsidRPr="00A31178">
        <w:rPr>
          <w:rFonts w:ascii="標楷體" w:eastAsia="標楷體" w:hAnsi="標楷體" w:hint="eastAsia"/>
        </w:rPr>
        <w:t>各校應列舉具體事實，依推薦表格式</w:t>
      </w:r>
      <w:r w:rsidR="00980E50" w:rsidRPr="00A31178">
        <w:rPr>
          <w:rFonts w:ascii="標楷體" w:eastAsia="標楷體" w:hAnsi="標楷體" w:hint="eastAsia"/>
        </w:rPr>
        <w:t>如附件詳實填寫</w:t>
      </w:r>
      <w:r w:rsidR="00F75D13" w:rsidRPr="00A31178">
        <w:rPr>
          <w:rFonts w:ascii="標楷體" w:eastAsia="標楷體" w:hAnsi="標楷體" w:hint="eastAsia"/>
        </w:rPr>
        <w:t>具體作為</w:t>
      </w:r>
      <w:r w:rsidR="00B543F0" w:rsidRPr="00A31178">
        <w:rPr>
          <w:rFonts w:ascii="標楷體" w:eastAsia="標楷體" w:hAnsi="標楷體" w:hint="eastAsia"/>
        </w:rPr>
        <w:t>與</w:t>
      </w:r>
      <w:r w:rsidR="00F75D13" w:rsidRPr="00A31178">
        <w:rPr>
          <w:rFonts w:ascii="標楷體" w:eastAsia="標楷體" w:hAnsi="標楷體" w:hint="eastAsia"/>
        </w:rPr>
        <w:t>成效</w:t>
      </w:r>
      <w:r w:rsidR="00980E50" w:rsidRPr="00A31178">
        <w:rPr>
          <w:rFonts w:ascii="標楷體" w:eastAsia="標楷體" w:hAnsi="標楷體" w:hint="eastAsia"/>
        </w:rPr>
        <w:t>。</w:t>
      </w:r>
    </w:p>
    <w:p w:rsidR="00980E50" w:rsidRPr="00A31178" w:rsidRDefault="00980E50" w:rsidP="00754AF3">
      <w:pPr>
        <w:pStyle w:val="a3"/>
        <w:numPr>
          <w:ilvl w:val="0"/>
          <w:numId w:val="1"/>
        </w:numPr>
        <w:snapToGrid w:val="0"/>
        <w:spacing w:line="360" w:lineRule="auto"/>
        <w:ind w:leftChars="0" w:hanging="482"/>
        <w:jc w:val="both"/>
        <w:rPr>
          <w:rFonts w:ascii="標楷體" w:eastAsia="標楷體" w:hAnsi="標楷體"/>
        </w:rPr>
      </w:pPr>
      <w:r w:rsidRPr="00A31178">
        <w:rPr>
          <w:rFonts w:ascii="標楷體" w:eastAsia="標楷體" w:hAnsi="標楷體" w:hint="eastAsia"/>
        </w:rPr>
        <w:t>由</w:t>
      </w:r>
      <w:r w:rsidR="00A86E65" w:rsidRPr="00A31178">
        <w:rPr>
          <w:rFonts w:ascii="標楷體" w:eastAsia="標楷體" w:hAnsi="標楷體" w:hint="eastAsia"/>
        </w:rPr>
        <w:t>本府</w:t>
      </w:r>
      <w:r w:rsidRPr="00A31178">
        <w:rPr>
          <w:rFonts w:ascii="標楷體" w:eastAsia="標楷體" w:hAnsi="標楷體" w:hint="eastAsia"/>
        </w:rPr>
        <w:t>組成審查</w:t>
      </w:r>
      <w:r w:rsidR="00735877" w:rsidRPr="00A31178">
        <w:rPr>
          <w:rFonts w:ascii="標楷體" w:eastAsia="標楷體" w:hAnsi="標楷體" w:hint="eastAsia"/>
        </w:rPr>
        <w:t>小組</w:t>
      </w:r>
      <w:r w:rsidRPr="00A31178">
        <w:rPr>
          <w:rFonts w:ascii="標楷體" w:eastAsia="標楷體" w:hAnsi="標楷體" w:hint="eastAsia"/>
        </w:rPr>
        <w:t>進行審查作業，必要時得</w:t>
      </w:r>
      <w:r w:rsidR="00C365E0" w:rsidRPr="00A31178">
        <w:rPr>
          <w:rFonts w:ascii="標楷體" w:eastAsia="標楷體" w:hAnsi="標楷體" w:hint="eastAsia"/>
        </w:rPr>
        <w:t>實地</w:t>
      </w:r>
      <w:r w:rsidRPr="00A31178">
        <w:rPr>
          <w:rFonts w:ascii="標楷體" w:eastAsia="標楷體" w:hAnsi="標楷體" w:hint="eastAsia"/>
        </w:rPr>
        <w:t>訪談相關人員。</w:t>
      </w:r>
    </w:p>
    <w:p w:rsidR="00980E50" w:rsidRPr="00A31178" w:rsidRDefault="00980E50" w:rsidP="00754AF3">
      <w:pPr>
        <w:pStyle w:val="a3"/>
        <w:numPr>
          <w:ilvl w:val="0"/>
          <w:numId w:val="1"/>
        </w:numPr>
        <w:snapToGrid w:val="0"/>
        <w:spacing w:line="360" w:lineRule="auto"/>
        <w:ind w:leftChars="0" w:hanging="482"/>
        <w:jc w:val="both"/>
        <w:rPr>
          <w:rFonts w:ascii="標楷體" w:eastAsia="標楷體" w:hAnsi="標楷體"/>
        </w:rPr>
      </w:pPr>
      <w:r w:rsidRPr="00A31178">
        <w:rPr>
          <w:rFonts w:ascii="標楷體" w:eastAsia="標楷體" w:hAnsi="標楷體" w:hint="eastAsia"/>
        </w:rPr>
        <w:t>凡經審查</w:t>
      </w:r>
      <w:r w:rsidR="00B3365B" w:rsidRPr="00A31178">
        <w:rPr>
          <w:rFonts w:ascii="標楷體" w:eastAsia="標楷體" w:hAnsi="標楷體" w:hint="eastAsia"/>
        </w:rPr>
        <w:t>符合本計畫第三點條件之一者</w:t>
      </w:r>
      <w:r w:rsidRPr="00A31178">
        <w:rPr>
          <w:rFonts w:ascii="標楷體" w:eastAsia="標楷體" w:hAnsi="標楷體" w:hint="eastAsia"/>
        </w:rPr>
        <w:t>，</w:t>
      </w:r>
      <w:r w:rsidR="000A6165" w:rsidRPr="00A31178">
        <w:rPr>
          <w:rFonts w:ascii="標楷體" w:eastAsia="標楷體" w:hAnsi="標楷體" w:hint="eastAsia"/>
        </w:rPr>
        <w:t>由</w:t>
      </w:r>
      <w:r w:rsidR="00A86E65" w:rsidRPr="00A31178">
        <w:rPr>
          <w:rFonts w:ascii="標楷體" w:eastAsia="標楷體" w:hAnsi="標楷體" w:hint="eastAsia"/>
        </w:rPr>
        <w:t>本府</w:t>
      </w:r>
      <w:r w:rsidR="00C365E0" w:rsidRPr="00A31178">
        <w:rPr>
          <w:rFonts w:ascii="標楷體" w:eastAsia="標楷體" w:hAnsi="標楷體" w:hint="eastAsia"/>
        </w:rPr>
        <w:t>核</w:t>
      </w:r>
      <w:r w:rsidR="00D619AB" w:rsidRPr="00A31178">
        <w:rPr>
          <w:rFonts w:ascii="標楷體" w:eastAsia="標楷體" w:hAnsi="標楷體" w:hint="eastAsia"/>
        </w:rPr>
        <w:t>敘</w:t>
      </w:r>
      <w:r w:rsidR="000A6165" w:rsidRPr="00A31178">
        <w:rPr>
          <w:rFonts w:ascii="標楷體" w:eastAsia="標楷體" w:hAnsi="標楷體" w:hint="eastAsia"/>
        </w:rPr>
        <w:t>嘉獎</w:t>
      </w:r>
      <w:r w:rsidR="00CB387F" w:rsidRPr="00A31178">
        <w:rPr>
          <w:rFonts w:ascii="標楷體" w:eastAsia="標楷體" w:hAnsi="標楷體" w:hint="eastAsia"/>
        </w:rPr>
        <w:t>一</w:t>
      </w:r>
      <w:r w:rsidRPr="00A31178">
        <w:rPr>
          <w:rFonts w:ascii="標楷體" w:eastAsia="標楷體" w:hAnsi="標楷體" w:hint="eastAsia"/>
        </w:rPr>
        <w:t>次，</w:t>
      </w:r>
      <w:r w:rsidR="00C365E0" w:rsidRPr="00A31178">
        <w:rPr>
          <w:rFonts w:ascii="標楷體" w:eastAsia="標楷體" w:hAnsi="標楷體" w:hint="eastAsia"/>
        </w:rPr>
        <w:t>並予公開表揚，</w:t>
      </w:r>
      <w:r w:rsidRPr="00A31178">
        <w:rPr>
          <w:rFonts w:ascii="標楷體" w:eastAsia="標楷體" w:hAnsi="標楷體" w:hint="eastAsia"/>
        </w:rPr>
        <w:t>以資鼓勵。</w:t>
      </w:r>
      <w:r w:rsidR="00CB387F" w:rsidRPr="00A31178">
        <w:rPr>
          <w:rFonts w:ascii="標楷體" w:eastAsia="標楷體" w:hAnsi="標楷體" w:hint="eastAsia"/>
        </w:rPr>
        <w:t>具有特殊輔導事蹟，由</w:t>
      </w:r>
      <w:r w:rsidR="00A86E65" w:rsidRPr="00A31178">
        <w:rPr>
          <w:rFonts w:ascii="標楷體" w:eastAsia="標楷體" w:hAnsi="標楷體" w:hint="eastAsia"/>
        </w:rPr>
        <w:t>本府</w:t>
      </w:r>
      <w:r w:rsidR="00F75D13" w:rsidRPr="00A31178">
        <w:rPr>
          <w:rFonts w:ascii="標楷體" w:eastAsia="標楷體" w:hAnsi="標楷體" w:hint="eastAsia"/>
        </w:rPr>
        <w:t>薦送教育部全國中輟生預防及復學輔導工作表揚評選實施計畫參與評選</w:t>
      </w:r>
      <w:r w:rsidR="00CB387F" w:rsidRPr="00A31178">
        <w:rPr>
          <w:rFonts w:ascii="標楷體" w:eastAsia="標楷體" w:hAnsi="標楷體" w:hint="eastAsia"/>
        </w:rPr>
        <w:t>。</w:t>
      </w:r>
    </w:p>
    <w:p w:rsidR="00980E50" w:rsidRPr="00A31178" w:rsidRDefault="00980E50" w:rsidP="00754AF3">
      <w:pPr>
        <w:pStyle w:val="a3"/>
        <w:numPr>
          <w:ilvl w:val="0"/>
          <w:numId w:val="1"/>
        </w:numPr>
        <w:snapToGrid w:val="0"/>
        <w:spacing w:line="360" w:lineRule="auto"/>
        <w:ind w:leftChars="0" w:hanging="482"/>
        <w:jc w:val="both"/>
        <w:rPr>
          <w:rFonts w:ascii="標楷體" w:eastAsia="標楷體" w:hAnsi="標楷體"/>
        </w:rPr>
      </w:pPr>
      <w:r w:rsidRPr="00A31178">
        <w:rPr>
          <w:rFonts w:ascii="標楷體" w:eastAsia="標楷體" w:hAnsi="標楷體" w:hint="eastAsia"/>
        </w:rPr>
        <w:t>推薦敘獎注意事項如下：</w:t>
      </w:r>
    </w:p>
    <w:p w:rsidR="00980E50" w:rsidRPr="00A31178" w:rsidRDefault="002C7E0A" w:rsidP="00754AF3">
      <w:pPr>
        <w:pStyle w:val="a3"/>
        <w:numPr>
          <w:ilvl w:val="0"/>
          <w:numId w:val="5"/>
        </w:numPr>
        <w:snapToGrid w:val="0"/>
        <w:spacing w:line="360" w:lineRule="auto"/>
        <w:ind w:leftChars="0" w:hanging="482"/>
        <w:jc w:val="both"/>
        <w:rPr>
          <w:rFonts w:ascii="標楷體" w:eastAsia="標楷體" w:hAnsi="標楷體"/>
        </w:rPr>
      </w:pPr>
      <w:r w:rsidRPr="00A31178">
        <w:rPr>
          <w:rFonts w:ascii="標楷體" w:eastAsia="標楷體" w:hAnsi="標楷體" w:hint="eastAsia"/>
        </w:rPr>
        <w:t>表揚事蹟以該學年度內事蹟為主。</w:t>
      </w:r>
    </w:p>
    <w:p w:rsidR="00242E60" w:rsidRPr="00A31178" w:rsidRDefault="001E4E07" w:rsidP="00242E60">
      <w:pPr>
        <w:pStyle w:val="a3"/>
        <w:numPr>
          <w:ilvl w:val="0"/>
          <w:numId w:val="5"/>
        </w:numPr>
        <w:snapToGrid w:val="0"/>
        <w:spacing w:line="360" w:lineRule="auto"/>
        <w:ind w:leftChars="0" w:hanging="482"/>
        <w:jc w:val="both"/>
        <w:rPr>
          <w:rFonts w:ascii="標楷體" w:eastAsia="標楷體" w:hAnsi="標楷體"/>
        </w:rPr>
      </w:pPr>
      <w:r w:rsidRPr="00A31178">
        <w:rPr>
          <w:rFonts w:ascii="標楷體" w:eastAsia="標楷體" w:hAnsi="標楷體" w:hint="eastAsia"/>
        </w:rPr>
        <w:t>民間團體、個人或本府相關局處與學校密切配合推動本案有績效者</w:t>
      </w:r>
      <w:r w:rsidR="009E6E0F" w:rsidRPr="00A31178">
        <w:rPr>
          <w:rFonts w:ascii="標楷體" w:eastAsia="標楷體" w:hAnsi="標楷體" w:hint="eastAsia"/>
        </w:rPr>
        <w:t>，</w:t>
      </w:r>
      <w:r w:rsidR="000A6165" w:rsidRPr="00A31178">
        <w:rPr>
          <w:rFonts w:ascii="標楷體" w:eastAsia="標楷體" w:hAnsi="標楷體" w:hint="eastAsia"/>
        </w:rPr>
        <w:t>得就具體事實</w:t>
      </w:r>
      <w:r w:rsidR="009E6E0F" w:rsidRPr="00A31178">
        <w:rPr>
          <w:rFonts w:ascii="標楷體" w:eastAsia="標楷體" w:hAnsi="標楷體" w:hint="eastAsia"/>
        </w:rPr>
        <w:t>報本府</w:t>
      </w:r>
      <w:r w:rsidR="00C365E0" w:rsidRPr="00A31178">
        <w:rPr>
          <w:rFonts w:ascii="標楷體" w:eastAsia="標楷體" w:hAnsi="標楷體" w:hint="eastAsia"/>
        </w:rPr>
        <w:t>教育處</w:t>
      </w:r>
      <w:r w:rsidR="009E6E0F" w:rsidRPr="00A31178">
        <w:rPr>
          <w:rFonts w:ascii="標楷體" w:eastAsia="標楷體" w:hAnsi="標楷體" w:hint="eastAsia"/>
        </w:rPr>
        <w:t>辦理</w:t>
      </w:r>
      <w:r w:rsidR="002C7E0A" w:rsidRPr="00A31178">
        <w:rPr>
          <w:rFonts w:ascii="標楷體" w:eastAsia="標楷體" w:hAnsi="標楷體" w:hint="eastAsia"/>
        </w:rPr>
        <w:t>。</w:t>
      </w:r>
    </w:p>
    <w:p w:rsidR="00DE0582" w:rsidRDefault="00DE0582" w:rsidP="000D7FD1">
      <w:pPr>
        <w:pStyle w:val="a3"/>
        <w:snapToGrid w:val="0"/>
        <w:spacing w:line="360" w:lineRule="auto"/>
        <w:ind w:leftChars="0"/>
        <w:rPr>
          <w:rFonts w:ascii="標楷體" w:eastAsia="標楷體" w:hAnsi="標楷體"/>
        </w:rPr>
      </w:pPr>
    </w:p>
    <w:p w:rsidR="00C365E0" w:rsidRDefault="00C365E0" w:rsidP="000D7FD1">
      <w:pPr>
        <w:pStyle w:val="a3"/>
        <w:snapToGrid w:val="0"/>
        <w:spacing w:line="360" w:lineRule="auto"/>
        <w:ind w:leftChars="0"/>
        <w:rPr>
          <w:rFonts w:ascii="標楷體" w:eastAsia="標楷體" w:hAnsi="標楷體"/>
          <w:color w:val="0070C0"/>
        </w:rPr>
      </w:pPr>
    </w:p>
    <w:p w:rsidR="00283F7E" w:rsidRDefault="00283F7E" w:rsidP="000D7FD1">
      <w:pPr>
        <w:pStyle w:val="a3"/>
        <w:snapToGrid w:val="0"/>
        <w:spacing w:line="360" w:lineRule="auto"/>
        <w:ind w:leftChars="0"/>
        <w:rPr>
          <w:rFonts w:ascii="標楷體" w:eastAsia="標楷體" w:hAnsi="標楷體"/>
          <w:color w:val="0070C0"/>
        </w:rPr>
      </w:pPr>
    </w:p>
    <w:p w:rsidR="00C365E0" w:rsidRDefault="00C365E0" w:rsidP="000D7FD1">
      <w:pPr>
        <w:pStyle w:val="a3"/>
        <w:snapToGrid w:val="0"/>
        <w:spacing w:line="360" w:lineRule="auto"/>
        <w:ind w:leftChars="0"/>
        <w:rPr>
          <w:rFonts w:ascii="標楷體" w:eastAsia="標楷體" w:hAnsi="標楷體"/>
          <w:color w:val="0070C0"/>
        </w:rPr>
      </w:pPr>
    </w:p>
    <w:p w:rsidR="00C365E0" w:rsidRDefault="00C365E0" w:rsidP="000D7FD1">
      <w:pPr>
        <w:pStyle w:val="a3"/>
        <w:snapToGrid w:val="0"/>
        <w:spacing w:line="360" w:lineRule="auto"/>
        <w:ind w:leftChars="0"/>
        <w:rPr>
          <w:rFonts w:ascii="標楷體" w:eastAsia="標楷體" w:hAnsi="標楷體"/>
          <w:color w:val="0070C0"/>
        </w:rPr>
      </w:pPr>
    </w:p>
    <w:p w:rsidR="00B543F0" w:rsidRPr="00A502C7" w:rsidRDefault="00A502C7" w:rsidP="00B543F0">
      <w:pPr>
        <w:snapToGrid w:val="0"/>
        <w:spacing w:line="360" w:lineRule="auto"/>
        <w:ind w:left="-2"/>
        <w:rPr>
          <w:rFonts w:ascii="標楷體" w:eastAsia="標楷體" w:hAnsi="標楷體"/>
        </w:rPr>
      </w:pPr>
      <w:r w:rsidRPr="00A502C7">
        <w:rPr>
          <w:rFonts w:ascii="標楷體" w:eastAsia="標楷體" w:hAnsi="標楷體" w:hint="eastAsia"/>
        </w:rPr>
        <w:lastRenderedPageBreak/>
        <w:t>附件一</w:t>
      </w:r>
    </w:p>
    <w:p w:rsidR="00B543F0" w:rsidRDefault="00B543F0" w:rsidP="00B543F0">
      <w:pPr>
        <w:snapToGrid w:val="0"/>
        <w:spacing w:line="360" w:lineRule="auto"/>
        <w:ind w:left="-2"/>
        <w:jc w:val="center"/>
        <w:rPr>
          <w:rFonts w:ascii="標楷體" w:eastAsia="標楷體" w:hAnsi="標楷體"/>
          <w:b/>
          <w:sz w:val="30"/>
          <w:szCs w:val="30"/>
        </w:rPr>
      </w:pPr>
      <w:r w:rsidRPr="00A86E65">
        <w:rPr>
          <w:rFonts w:ascii="標楷體" w:eastAsia="標楷體" w:hAnsi="標楷體" w:hint="eastAsia"/>
          <w:b/>
          <w:sz w:val="30"/>
          <w:szCs w:val="30"/>
        </w:rPr>
        <w:t>屏東縣國民中小學輔導中途輟學學生有功人</w:t>
      </w:r>
      <w:r w:rsidRPr="00A31178">
        <w:rPr>
          <w:rFonts w:ascii="標楷體" w:eastAsia="標楷體" w:hAnsi="標楷體" w:hint="eastAsia"/>
          <w:b/>
          <w:sz w:val="30"/>
          <w:szCs w:val="30"/>
        </w:rPr>
        <w:t>員獎勵推薦表</w:t>
      </w:r>
    </w:p>
    <w:tbl>
      <w:tblPr>
        <w:tblW w:w="0" w:type="auto"/>
        <w:tblCellMar>
          <w:top w:w="15" w:type="dxa"/>
          <w:left w:w="15" w:type="dxa"/>
          <w:bottom w:w="15" w:type="dxa"/>
          <w:right w:w="15" w:type="dxa"/>
        </w:tblCellMar>
        <w:tblLook w:val="04A0" w:firstRow="1" w:lastRow="0" w:firstColumn="1" w:lastColumn="0" w:noHBand="0" w:noVBand="1"/>
      </w:tblPr>
      <w:tblGrid>
        <w:gridCol w:w="1542"/>
        <w:gridCol w:w="1420"/>
        <w:gridCol w:w="2268"/>
        <w:gridCol w:w="567"/>
        <w:gridCol w:w="2479"/>
      </w:tblGrid>
      <w:tr w:rsidR="00C87363" w:rsidRPr="00B543F0" w:rsidTr="00C87363">
        <w:trPr>
          <w:trHeight w:val="774"/>
        </w:trPr>
        <w:tc>
          <w:tcPr>
            <w:tcW w:w="1542" w:type="dxa"/>
            <w:tcBorders>
              <w:top w:val="single" w:sz="12" w:space="0" w:color="000000"/>
              <w:left w:val="single" w:sz="12" w:space="0" w:color="000000"/>
              <w:bottom w:val="single" w:sz="4" w:space="0" w:color="auto"/>
              <w:right w:val="single" w:sz="6" w:space="0" w:color="000000"/>
            </w:tcBorders>
            <w:shd w:val="clear" w:color="auto" w:fill="FFFFFF"/>
            <w:tcMar>
              <w:top w:w="0" w:type="dxa"/>
              <w:left w:w="28" w:type="dxa"/>
              <w:bottom w:w="0" w:type="dxa"/>
              <w:right w:w="28" w:type="dxa"/>
            </w:tcMar>
            <w:vAlign w:val="center"/>
            <w:hideMark/>
          </w:tcPr>
          <w:p w:rsidR="00C87363" w:rsidRPr="00B543F0" w:rsidRDefault="00C87363" w:rsidP="00B543F0">
            <w:pPr>
              <w:widowControl/>
              <w:jc w:val="center"/>
              <w:rPr>
                <w:rFonts w:ascii="新細明體" w:eastAsia="新細明體" w:hAnsi="新細明體" w:cs="新細明體"/>
                <w:kern w:val="0"/>
                <w:szCs w:val="24"/>
              </w:rPr>
            </w:pPr>
            <w:r w:rsidRPr="00B543F0">
              <w:rPr>
                <w:rFonts w:ascii="標楷體" w:eastAsia="標楷體" w:hAnsi="標楷體" w:cs="新細明體" w:hint="eastAsia"/>
                <w:color w:val="000000"/>
                <w:kern w:val="0"/>
                <w:szCs w:val="24"/>
                <w:shd w:val="clear" w:color="auto" w:fill="FFFFFF"/>
              </w:rPr>
              <w:t>學校名稱</w:t>
            </w:r>
          </w:p>
        </w:tc>
        <w:tc>
          <w:tcPr>
            <w:tcW w:w="6734" w:type="dxa"/>
            <w:gridSpan w:val="4"/>
            <w:tcBorders>
              <w:top w:val="single" w:sz="12" w:space="0" w:color="000000"/>
              <w:left w:val="single" w:sz="6" w:space="0" w:color="000000"/>
              <w:right w:val="single" w:sz="12" w:space="0" w:color="000000"/>
            </w:tcBorders>
            <w:shd w:val="clear" w:color="auto" w:fill="FFFFFF"/>
            <w:tcMar>
              <w:top w:w="0" w:type="dxa"/>
              <w:left w:w="28" w:type="dxa"/>
              <w:bottom w:w="0" w:type="dxa"/>
              <w:right w:w="28" w:type="dxa"/>
            </w:tcMar>
            <w:vAlign w:val="center"/>
            <w:hideMark/>
          </w:tcPr>
          <w:p w:rsidR="00C87363" w:rsidRPr="00B543F0" w:rsidRDefault="00C87363" w:rsidP="00B543F0">
            <w:pPr>
              <w:widowControl/>
              <w:jc w:val="both"/>
              <w:rPr>
                <w:rFonts w:ascii="新細明體" w:eastAsia="新細明體" w:hAnsi="新細明體" w:cs="新細明體"/>
                <w:kern w:val="0"/>
                <w:szCs w:val="24"/>
              </w:rPr>
            </w:pPr>
          </w:p>
        </w:tc>
      </w:tr>
      <w:tr w:rsidR="00C87363" w:rsidRPr="00B543F0" w:rsidTr="00C87363">
        <w:trPr>
          <w:trHeight w:val="372"/>
        </w:trPr>
        <w:tc>
          <w:tcPr>
            <w:tcW w:w="1542" w:type="dxa"/>
            <w:vMerge w:val="restart"/>
            <w:tcBorders>
              <w:top w:val="single" w:sz="4" w:space="0" w:color="auto"/>
              <w:left w:val="single" w:sz="12" w:space="0" w:color="000000"/>
              <w:right w:val="single" w:sz="6" w:space="0" w:color="000000"/>
            </w:tcBorders>
            <w:shd w:val="clear" w:color="auto" w:fill="FFFFFF"/>
            <w:tcMar>
              <w:top w:w="0" w:type="dxa"/>
              <w:left w:w="28" w:type="dxa"/>
              <w:bottom w:w="0" w:type="dxa"/>
              <w:right w:w="28" w:type="dxa"/>
            </w:tcMar>
            <w:vAlign w:val="center"/>
            <w:hideMark/>
          </w:tcPr>
          <w:p w:rsidR="00C87363" w:rsidRPr="00B543F0" w:rsidRDefault="00F74905" w:rsidP="00C87363">
            <w:pPr>
              <w:widowControl/>
              <w:jc w:val="center"/>
              <w:rPr>
                <w:rFonts w:ascii="新細明體" w:eastAsia="新細明體" w:hAnsi="新細明體" w:cs="新細明體"/>
                <w:kern w:val="0"/>
                <w:szCs w:val="24"/>
              </w:rPr>
            </w:pPr>
            <w:r>
              <w:rPr>
                <w:rFonts w:ascii="標楷體" w:eastAsia="標楷體" w:hAnsi="標楷體" w:cs="新細明體" w:hint="eastAsia"/>
                <w:color w:val="000000"/>
                <w:kern w:val="0"/>
                <w:szCs w:val="24"/>
                <w:shd w:val="clear" w:color="auto" w:fill="FFFFFF"/>
              </w:rPr>
              <w:t>推薦</w:t>
            </w:r>
            <w:r w:rsidR="00C87363" w:rsidRPr="00B543F0">
              <w:rPr>
                <w:rFonts w:ascii="標楷體" w:eastAsia="標楷體" w:hAnsi="標楷體" w:cs="新細明體" w:hint="eastAsia"/>
                <w:color w:val="000000"/>
                <w:kern w:val="0"/>
                <w:szCs w:val="24"/>
                <w:shd w:val="clear" w:color="auto" w:fill="FFFFFF"/>
              </w:rPr>
              <w:t>人員</w:t>
            </w:r>
          </w:p>
        </w:tc>
        <w:tc>
          <w:tcPr>
            <w:tcW w:w="1420" w:type="dxa"/>
            <w:tcBorders>
              <w:top w:val="single" w:sz="4" w:space="0" w:color="auto"/>
              <w:left w:val="single" w:sz="6" w:space="0" w:color="000000"/>
              <w:bottom w:val="single" w:sz="4" w:space="0" w:color="auto"/>
              <w:right w:val="single" w:sz="4" w:space="0" w:color="auto"/>
            </w:tcBorders>
            <w:shd w:val="clear" w:color="auto" w:fill="FFFFFF"/>
            <w:tcMar>
              <w:top w:w="0" w:type="dxa"/>
              <w:left w:w="28" w:type="dxa"/>
              <w:bottom w:w="0" w:type="dxa"/>
              <w:right w:w="28" w:type="dxa"/>
            </w:tcMar>
            <w:vAlign w:val="center"/>
            <w:hideMark/>
          </w:tcPr>
          <w:p w:rsidR="00C87363" w:rsidRPr="00B543F0" w:rsidRDefault="00C87363" w:rsidP="00C87363">
            <w:pPr>
              <w:widowControl/>
              <w:jc w:val="center"/>
              <w:rPr>
                <w:rFonts w:ascii="新細明體" w:eastAsia="新細明體" w:hAnsi="新細明體" w:cs="新細明體"/>
                <w:kern w:val="0"/>
                <w:szCs w:val="24"/>
              </w:rPr>
            </w:pPr>
            <w:r w:rsidRPr="00B543F0">
              <w:rPr>
                <w:rFonts w:ascii="標楷體" w:eastAsia="標楷體" w:hAnsi="標楷體" w:cs="新細明體" w:hint="eastAsia"/>
                <w:kern w:val="0"/>
                <w:szCs w:val="24"/>
              </w:rPr>
              <w:t>職</w:t>
            </w:r>
            <w:r>
              <w:rPr>
                <w:rFonts w:ascii="標楷體" w:eastAsia="標楷體" w:hAnsi="標楷體" w:cs="新細明體" w:hint="eastAsia"/>
                <w:kern w:val="0"/>
                <w:szCs w:val="24"/>
              </w:rPr>
              <w:t xml:space="preserve"> </w:t>
            </w:r>
            <w:r w:rsidRPr="00B543F0">
              <w:rPr>
                <w:rFonts w:ascii="標楷體" w:eastAsia="標楷體" w:hAnsi="標楷體" w:cs="新細明體" w:hint="eastAsia"/>
                <w:kern w:val="0"/>
                <w:szCs w:val="24"/>
              </w:rPr>
              <w:t>稱</w:t>
            </w:r>
          </w:p>
        </w:tc>
        <w:tc>
          <w:tcPr>
            <w:tcW w:w="2268" w:type="dxa"/>
            <w:tcBorders>
              <w:top w:val="single" w:sz="4" w:space="0" w:color="auto"/>
              <w:left w:val="single" w:sz="4" w:space="0" w:color="auto"/>
              <w:bottom w:val="single" w:sz="4" w:space="0" w:color="auto"/>
              <w:right w:val="single" w:sz="6" w:space="0" w:color="000000"/>
            </w:tcBorders>
            <w:shd w:val="clear" w:color="auto" w:fill="FFFFFF"/>
            <w:vAlign w:val="center"/>
          </w:tcPr>
          <w:p w:rsidR="00C87363" w:rsidRPr="00B543F0" w:rsidRDefault="00C87363" w:rsidP="00C87363">
            <w:pPr>
              <w:widowControl/>
              <w:jc w:val="center"/>
              <w:rPr>
                <w:rFonts w:ascii="新細明體" w:eastAsia="新細明體" w:hAnsi="新細明體" w:cs="新細明體"/>
                <w:kern w:val="0"/>
                <w:szCs w:val="24"/>
              </w:rPr>
            </w:pPr>
            <w:r>
              <w:rPr>
                <w:rFonts w:ascii="標楷體" w:eastAsia="標楷體" w:hAnsi="標楷體" w:cs="新細明體" w:hint="eastAsia"/>
                <w:kern w:val="0"/>
                <w:szCs w:val="24"/>
              </w:rPr>
              <w:t>姓名</w:t>
            </w:r>
          </w:p>
        </w:tc>
        <w:tc>
          <w:tcPr>
            <w:tcW w:w="567" w:type="dxa"/>
            <w:vMerge w:val="restart"/>
            <w:tcBorders>
              <w:top w:val="single" w:sz="4" w:space="0" w:color="auto"/>
              <w:left w:val="single" w:sz="6" w:space="0" w:color="000000"/>
              <w:right w:val="single" w:sz="6" w:space="0" w:color="000000"/>
            </w:tcBorders>
            <w:vAlign w:val="center"/>
            <w:hideMark/>
          </w:tcPr>
          <w:p w:rsidR="00C87363" w:rsidRPr="00B543F0" w:rsidRDefault="00C87363" w:rsidP="00C87363">
            <w:pPr>
              <w:ind w:left="12" w:right="113"/>
              <w:jc w:val="center"/>
              <w:rPr>
                <w:rFonts w:ascii="新細明體" w:eastAsia="新細明體" w:hAnsi="新細明體" w:cs="新細明體"/>
                <w:kern w:val="0"/>
                <w:szCs w:val="24"/>
              </w:rPr>
            </w:pPr>
            <w:r>
              <w:rPr>
                <w:rFonts w:ascii="標楷體" w:eastAsia="標楷體" w:hAnsi="標楷體" w:cs="新細明體" w:hint="eastAsia"/>
                <w:color w:val="000000"/>
                <w:kern w:val="0"/>
                <w:szCs w:val="24"/>
                <w:shd w:val="clear" w:color="auto" w:fill="FFFFFF"/>
              </w:rPr>
              <w:t>電</w:t>
            </w:r>
            <w:r w:rsidRPr="00B543F0">
              <w:rPr>
                <w:rFonts w:ascii="標楷體" w:eastAsia="標楷體" w:hAnsi="標楷體" w:cs="新細明體" w:hint="eastAsia"/>
                <w:color w:val="000000"/>
                <w:kern w:val="0"/>
                <w:szCs w:val="24"/>
                <w:shd w:val="clear" w:color="auto" w:fill="FFFFFF"/>
              </w:rPr>
              <w:t>話</w:t>
            </w:r>
          </w:p>
        </w:tc>
        <w:tc>
          <w:tcPr>
            <w:tcW w:w="2479" w:type="dxa"/>
            <w:vMerge w:val="restart"/>
            <w:tcBorders>
              <w:top w:val="single" w:sz="6" w:space="0" w:color="000000"/>
              <w:left w:val="single" w:sz="6" w:space="0" w:color="000000"/>
              <w:right w:val="single" w:sz="12" w:space="0" w:color="000000"/>
            </w:tcBorders>
            <w:shd w:val="clear" w:color="auto" w:fill="FFFFFF"/>
            <w:tcMar>
              <w:top w:w="0" w:type="dxa"/>
              <w:left w:w="28" w:type="dxa"/>
              <w:bottom w:w="0" w:type="dxa"/>
              <w:right w:w="28" w:type="dxa"/>
            </w:tcMar>
            <w:vAlign w:val="center"/>
            <w:hideMark/>
          </w:tcPr>
          <w:p w:rsidR="00C87363" w:rsidRPr="00B543F0" w:rsidRDefault="00C87363" w:rsidP="00C87363">
            <w:pPr>
              <w:widowControl/>
              <w:jc w:val="both"/>
              <w:rPr>
                <w:rFonts w:ascii="新細明體" w:eastAsia="新細明體" w:hAnsi="新細明體" w:cs="新細明體"/>
                <w:kern w:val="0"/>
                <w:szCs w:val="24"/>
              </w:rPr>
            </w:pPr>
            <w:r w:rsidRPr="00B543F0">
              <w:rPr>
                <w:rFonts w:ascii="標楷體" w:eastAsia="標楷體" w:hAnsi="標楷體" w:cs="新細明體" w:hint="eastAsia"/>
                <w:color w:val="000000"/>
                <w:kern w:val="0"/>
                <w:szCs w:val="24"/>
                <w:shd w:val="clear" w:color="auto" w:fill="FFFFFF"/>
              </w:rPr>
              <w:t>（O）</w:t>
            </w:r>
          </w:p>
        </w:tc>
      </w:tr>
      <w:tr w:rsidR="00C87363" w:rsidRPr="00B543F0" w:rsidTr="00C87363">
        <w:trPr>
          <w:trHeight w:val="195"/>
        </w:trPr>
        <w:tc>
          <w:tcPr>
            <w:tcW w:w="1542" w:type="dxa"/>
            <w:vMerge/>
            <w:tcBorders>
              <w:left w:val="single" w:sz="12" w:space="0" w:color="000000"/>
              <w:right w:val="single" w:sz="6" w:space="0" w:color="000000"/>
            </w:tcBorders>
            <w:vAlign w:val="center"/>
            <w:hideMark/>
          </w:tcPr>
          <w:p w:rsidR="00C87363" w:rsidRPr="00B543F0" w:rsidRDefault="00C87363" w:rsidP="00C87363">
            <w:pPr>
              <w:widowControl/>
              <w:rPr>
                <w:rFonts w:ascii="新細明體" w:eastAsia="新細明體" w:hAnsi="新細明體" w:cs="新細明體"/>
                <w:kern w:val="0"/>
                <w:szCs w:val="24"/>
              </w:rPr>
            </w:pPr>
          </w:p>
        </w:tc>
        <w:tc>
          <w:tcPr>
            <w:tcW w:w="1420" w:type="dxa"/>
            <w:tcBorders>
              <w:top w:val="single" w:sz="4" w:space="0" w:color="auto"/>
              <w:left w:val="single" w:sz="6" w:space="0" w:color="000000"/>
              <w:bottom w:val="single" w:sz="4" w:space="0" w:color="auto"/>
              <w:right w:val="single" w:sz="4" w:space="0" w:color="auto"/>
            </w:tcBorders>
            <w:vAlign w:val="center"/>
            <w:hideMark/>
          </w:tcPr>
          <w:p w:rsidR="00C87363" w:rsidRPr="00B543F0" w:rsidRDefault="00C87363" w:rsidP="00C87363">
            <w:pPr>
              <w:widowControl/>
              <w:rPr>
                <w:rFonts w:ascii="新細明體" w:eastAsia="新細明體" w:hAnsi="新細明體" w:cs="新細明體"/>
                <w:kern w:val="0"/>
                <w:szCs w:val="24"/>
              </w:rPr>
            </w:pPr>
          </w:p>
        </w:tc>
        <w:tc>
          <w:tcPr>
            <w:tcW w:w="2268" w:type="dxa"/>
            <w:tcBorders>
              <w:top w:val="single" w:sz="4" w:space="0" w:color="auto"/>
              <w:left w:val="single" w:sz="4" w:space="0" w:color="auto"/>
              <w:bottom w:val="single" w:sz="4" w:space="0" w:color="auto"/>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567" w:type="dxa"/>
            <w:vMerge/>
            <w:tcBorders>
              <w:left w:val="single" w:sz="6" w:space="0" w:color="000000"/>
              <w:right w:val="single" w:sz="6" w:space="0" w:color="000000"/>
            </w:tcBorders>
            <w:vAlign w:val="center"/>
            <w:hideMark/>
          </w:tcPr>
          <w:p w:rsidR="00C87363" w:rsidRPr="00B543F0" w:rsidRDefault="00C87363" w:rsidP="00C87363">
            <w:pPr>
              <w:widowControl/>
              <w:rPr>
                <w:rFonts w:ascii="新細明體" w:eastAsia="新細明體" w:hAnsi="新細明體" w:cs="新細明體"/>
                <w:kern w:val="0"/>
                <w:szCs w:val="24"/>
              </w:rPr>
            </w:pPr>
          </w:p>
        </w:tc>
        <w:tc>
          <w:tcPr>
            <w:tcW w:w="2479" w:type="dxa"/>
            <w:vMerge/>
            <w:tcBorders>
              <w:left w:val="single" w:sz="6" w:space="0" w:color="000000"/>
              <w:bottom w:val="single" w:sz="4" w:space="0" w:color="auto"/>
              <w:right w:val="single" w:sz="12" w:space="0" w:color="000000"/>
            </w:tcBorders>
            <w:shd w:val="clear" w:color="auto" w:fill="FFFFFF"/>
            <w:tcMar>
              <w:top w:w="0" w:type="dxa"/>
              <w:left w:w="28" w:type="dxa"/>
              <w:bottom w:w="0" w:type="dxa"/>
              <w:right w:w="28" w:type="dxa"/>
            </w:tcMar>
            <w:vAlign w:val="center"/>
            <w:hideMark/>
          </w:tcPr>
          <w:p w:rsidR="00C87363" w:rsidRPr="00B543F0" w:rsidRDefault="00C87363" w:rsidP="00C87363">
            <w:pPr>
              <w:widowControl/>
              <w:jc w:val="both"/>
              <w:rPr>
                <w:rFonts w:ascii="新細明體" w:eastAsia="新細明體" w:hAnsi="新細明體" w:cs="新細明體"/>
                <w:kern w:val="0"/>
                <w:szCs w:val="24"/>
              </w:rPr>
            </w:pPr>
          </w:p>
        </w:tc>
      </w:tr>
      <w:tr w:rsidR="00C87363" w:rsidRPr="00B543F0" w:rsidTr="00C87363">
        <w:trPr>
          <w:trHeight w:val="180"/>
        </w:trPr>
        <w:tc>
          <w:tcPr>
            <w:tcW w:w="1542" w:type="dxa"/>
            <w:vMerge/>
            <w:tcBorders>
              <w:left w:val="single" w:sz="12" w:space="0" w:color="000000"/>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1420" w:type="dxa"/>
            <w:tcBorders>
              <w:top w:val="single" w:sz="4" w:space="0" w:color="auto"/>
              <w:left w:val="single" w:sz="6" w:space="0" w:color="000000"/>
              <w:bottom w:val="single" w:sz="4" w:space="0" w:color="auto"/>
              <w:right w:val="single" w:sz="4" w:space="0" w:color="auto"/>
            </w:tcBorders>
            <w:vAlign w:val="center"/>
          </w:tcPr>
          <w:p w:rsidR="00C87363" w:rsidRPr="00B543F0" w:rsidRDefault="00C87363" w:rsidP="00C87363">
            <w:pPr>
              <w:widowControl/>
              <w:rPr>
                <w:rFonts w:ascii="新細明體" w:eastAsia="新細明體" w:hAnsi="新細明體" w:cs="新細明體"/>
                <w:kern w:val="0"/>
                <w:szCs w:val="24"/>
              </w:rPr>
            </w:pPr>
          </w:p>
        </w:tc>
        <w:tc>
          <w:tcPr>
            <w:tcW w:w="2268" w:type="dxa"/>
            <w:tcBorders>
              <w:top w:val="single" w:sz="4" w:space="0" w:color="auto"/>
              <w:left w:val="single" w:sz="4" w:space="0" w:color="auto"/>
              <w:bottom w:val="single" w:sz="4" w:space="0" w:color="auto"/>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567" w:type="dxa"/>
            <w:vMerge/>
            <w:tcBorders>
              <w:left w:val="single" w:sz="6" w:space="0" w:color="000000"/>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2479" w:type="dxa"/>
            <w:tcBorders>
              <w:top w:val="single" w:sz="4" w:space="0" w:color="auto"/>
              <w:left w:val="single" w:sz="6" w:space="0" w:color="000000"/>
              <w:bottom w:val="single" w:sz="4" w:space="0" w:color="auto"/>
              <w:right w:val="single" w:sz="12" w:space="0" w:color="000000"/>
            </w:tcBorders>
            <w:shd w:val="clear" w:color="auto" w:fill="FFFFFF"/>
            <w:tcMar>
              <w:top w:w="0" w:type="dxa"/>
              <w:left w:w="28" w:type="dxa"/>
              <w:bottom w:w="0" w:type="dxa"/>
              <w:right w:w="28" w:type="dxa"/>
            </w:tcMar>
            <w:vAlign w:val="center"/>
          </w:tcPr>
          <w:p w:rsidR="00C87363" w:rsidRPr="00B543F0" w:rsidRDefault="00C87363" w:rsidP="00C87363">
            <w:pPr>
              <w:jc w:val="both"/>
              <w:rPr>
                <w:rFonts w:ascii="標楷體" w:eastAsia="標楷體" w:hAnsi="標楷體" w:cs="新細明體"/>
                <w:color w:val="000000"/>
                <w:kern w:val="0"/>
                <w:szCs w:val="24"/>
                <w:shd w:val="clear" w:color="auto" w:fill="FFFFFF"/>
              </w:rPr>
            </w:pPr>
            <w:r w:rsidRPr="00B543F0">
              <w:rPr>
                <w:rFonts w:ascii="標楷體" w:eastAsia="標楷體" w:hAnsi="標楷體" w:cs="新細明體" w:hint="eastAsia"/>
                <w:color w:val="000000"/>
                <w:kern w:val="0"/>
                <w:szCs w:val="24"/>
                <w:shd w:val="clear" w:color="auto" w:fill="FFFFFF"/>
              </w:rPr>
              <w:t>傳真：</w:t>
            </w:r>
          </w:p>
        </w:tc>
      </w:tr>
      <w:tr w:rsidR="00C87363" w:rsidRPr="00B543F0" w:rsidTr="00C87363">
        <w:trPr>
          <w:trHeight w:val="195"/>
        </w:trPr>
        <w:tc>
          <w:tcPr>
            <w:tcW w:w="1542" w:type="dxa"/>
            <w:vMerge/>
            <w:tcBorders>
              <w:left w:val="single" w:sz="12" w:space="0" w:color="000000"/>
              <w:bottom w:val="single" w:sz="6" w:space="0" w:color="000000"/>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1420" w:type="dxa"/>
            <w:tcBorders>
              <w:top w:val="single" w:sz="4" w:space="0" w:color="auto"/>
              <w:left w:val="single" w:sz="6" w:space="0" w:color="000000"/>
              <w:bottom w:val="single" w:sz="6" w:space="0" w:color="000000"/>
              <w:right w:val="single" w:sz="4" w:space="0" w:color="auto"/>
            </w:tcBorders>
            <w:vAlign w:val="center"/>
          </w:tcPr>
          <w:p w:rsidR="00C87363" w:rsidRPr="00B543F0" w:rsidRDefault="00C87363" w:rsidP="00C87363">
            <w:pPr>
              <w:widowControl/>
              <w:rPr>
                <w:rFonts w:ascii="新細明體" w:eastAsia="新細明體" w:hAnsi="新細明體" w:cs="新細明體"/>
                <w:kern w:val="0"/>
                <w:szCs w:val="24"/>
              </w:rPr>
            </w:pPr>
          </w:p>
        </w:tc>
        <w:tc>
          <w:tcPr>
            <w:tcW w:w="2268" w:type="dxa"/>
            <w:tcBorders>
              <w:top w:val="single" w:sz="4" w:space="0" w:color="auto"/>
              <w:left w:val="single" w:sz="4" w:space="0" w:color="auto"/>
              <w:bottom w:val="single" w:sz="6" w:space="0" w:color="000000"/>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567" w:type="dxa"/>
            <w:vMerge/>
            <w:tcBorders>
              <w:left w:val="single" w:sz="6" w:space="0" w:color="000000"/>
              <w:bottom w:val="single" w:sz="4" w:space="0" w:color="auto"/>
              <w:right w:val="single" w:sz="6" w:space="0" w:color="000000"/>
            </w:tcBorders>
            <w:vAlign w:val="center"/>
          </w:tcPr>
          <w:p w:rsidR="00C87363" w:rsidRPr="00B543F0" w:rsidRDefault="00C87363" w:rsidP="00C87363">
            <w:pPr>
              <w:widowControl/>
              <w:rPr>
                <w:rFonts w:ascii="新細明體" w:eastAsia="新細明體" w:hAnsi="新細明體" w:cs="新細明體"/>
                <w:kern w:val="0"/>
                <w:szCs w:val="24"/>
              </w:rPr>
            </w:pPr>
          </w:p>
        </w:tc>
        <w:tc>
          <w:tcPr>
            <w:tcW w:w="2479" w:type="dxa"/>
            <w:tcBorders>
              <w:top w:val="single" w:sz="4" w:space="0" w:color="auto"/>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rsidR="00C87363" w:rsidRPr="00B543F0" w:rsidRDefault="00C87363" w:rsidP="00C87363">
            <w:pPr>
              <w:jc w:val="both"/>
              <w:rPr>
                <w:rFonts w:ascii="標楷體" w:eastAsia="標楷體" w:hAnsi="標楷體" w:cs="新細明體"/>
                <w:color w:val="000000"/>
                <w:kern w:val="0"/>
                <w:szCs w:val="24"/>
                <w:shd w:val="clear" w:color="auto" w:fill="FFFFFF"/>
              </w:rPr>
            </w:pPr>
            <w:r>
              <w:rPr>
                <w:rFonts w:ascii="標楷體" w:eastAsia="標楷體" w:hAnsi="標楷體" w:cs="新細明體" w:hint="eastAsia"/>
                <w:color w:val="000000"/>
                <w:kern w:val="0"/>
                <w:szCs w:val="24"/>
                <w:shd w:val="clear" w:color="auto" w:fill="FFFFFF"/>
              </w:rPr>
              <w:t>手機：</w:t>
            </w:r>
          </w:p>
        </w:tc>
      </w:tr>
      <w:tr w:rsidR="00C87363" w:rsidRPr="00B543F0" w:rsidTr="00C87363">
        <w:trPr>
          <w:trHeight w:val="660"/>
        </w:trPr>
        <w:tc>
          <w:tcPr>
            <w:tcW w:w="1542" w:type="dxa"/>
            <w:tcBorders>
              <w:top w:val="single" w:sz="6" w:space="0" w:color="000000"/>
              <w:left w:val="single" w:sz="12" w:space="0" w:color="000000"/>
              <w:bottom w:val="single" w:sz="6" w:space="0" w:color="000000"/>
              <w:right w:val="single" w:sz="6" w:space="0" w:color="000000"/>
            </w:tcBorders>
            <w:shd w:val="clear" w:color="auto" w:fill="FFFFFF"/>
            <w:tcMar>
              <w:top w:w="0" w:type="dxa"/>
              <w:left w:w="28" w:type="dxa"/>
              <w:bottom w:w="0" w:type="dxa"/>
              <w:right w:w="28" w:type="dxa"/>
            </w:tcMar>
            <w:vAlign w:val="center"/>
            <w:hideMark/>
          </w:tcPr>
          <w:p w:rsidR="00C87363" w:rsidRPr="00B543F0" w:rsidRDefault="00C87363" w:rsidP="00C87363">
            <w:pPr>
              <w:widowControl/>
              <w:jc w:val="center"/>
              <w:rPr>
                <w:rFonts w:ascii="新細明體" w:eastAsia="新細明體" w:hAnsi="新細明體" w:cs="新細明體"/>
                <w:kern w:val="0"/>
                <w:szCs w:val="24"/>
              </w:rPr>
            </w:pPr>
            <w:r w:rsidRPr="00B543F0">
              <w:rPr>
                <w:rFonts w:ascii="標楷體" w:eastAsia="標楷體" w:hAnsi="標楷體" w:cs="新細明體" w:hint="eastAsia"/>
                <w:color w:val="000000"/>
                <w:kern w:val="0"/>
                <w:szCs w:val="24"/>
                <w:shd w:val="clear" w:color="auto" w:fill="FFFFFF"/>
              </w:rPr>
              <w:t>通訊地址</w:t>
            </w:r>
          </w:p>
        </w:tc>
        <w:tc>
          <w:tcPr>
            <w:tcW w:w="6734" w:type="dxa"/>
            <w:gridSpan w:val="4"/>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hideMark/>
          </w:tcPr>
          <w:p w:rsidR="00C87363" w:rsidRPr="00B543F0" w:rsidRDefault="00C87363" w:rsidP="00C87363">
            <w:pPr>
              <w:widowControl/>
              <w:jc w:val="both"/>
              <w:rPr>
                <w:rFonts w:ascii="新細明體" w:eastAsia="新細明體" w:hAnsi="新細明體" w:cs="新細明體"/>
                <w:kern w:val="0"/>
                <w:szCs w:val="24"/>
              </w:rPr>
            </w:pPr>
          </w:p>
        </w:tc>
      </w:tr>
      <w:tr w:rsidR="00C87363" w:rsidRPr="00B543F0" w:rsidTr="00C87363">
        <w:trPr>
          <w:trHeight w:val="3182"/>
        </w:trPr>
        <w:tc>
          <w:tcPr>
            <w:tcW w:w="1542" w:type="dxa"/>
            <w:tcBorders>
              <w:top w:val="single" w:sz="6" w:space="0" w:color="000000"/>
              <w:left w:val="single" w:sz="12" w:space="0" w:color="000000"/>
              <w:bottom w:val="single" w:sz="6" w:space="0" w:color="000000"/>
              <w:right w:val="single" w:sz="6" w:space="0" w:color="000000"/>
            </w:tcBorders>
            <w:shd w:val="clear" w:color="auto" w:fill="FFFFFF"/>
            <w:tcMar>
              <w:top w:w="0" w:type="dxa"/>
              <w:left w:w="28" w:type="dxa"/>
              <w:bottom w:w="0" w:type="dxa"/>
              <w:right w:w="28" w:type="dxa"/>
            </w:tcMar>
            <w:vAlign w:val="center"/>
            <w:hideMark/>
          </w:tcPr>
          <w:p w:rsidR="00C87363" w:rsidRPr="00B543F0" w:rsidRDefault="00C87363" w:rsidP="00C87363">
            <w:pPr>
              <w:widowControl/>
              <w:jc w:val="center"/>
              <w:rPr>
                <w:rFonts w:ascii="新細明體" w:eastAsia="新細明體" w:hAnsi="新細明體" w:cs="新細明體"/>
                <w:kern w:val="0"/>
                <w:szCs w:val="24"/>
              </w:rPr>
            </w:pPr>
            <w:r>
              <w:rPr>
                <w:rFonts w:ascii="標楷體" w:eastAsia="標楷體" w:hAnsi="標楷體" w:cs="新細明體" w:hint="eastAsia"/>
                <w:color w:val="000000"/>
                <w:kern w:val="0"/>
                <w:szCs w:val="24"/>
                <w:shd w:val="clear" w:color="auto" w:fill="FFFFFF"/>
              </w:rPr>
              <w:t>具體優良事蹟</w:t>
            </w:r>
          </w:p>
        </w:tc>
        <w:tc>
          <w:tcPr>
            <w:tcW w:w="6734" w:type="dxa"/>
            <w:gridSpan w:val="4"/>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hideMark/>
          </w:tcPr>
          <w:p w:rsidR="00C87363" w:rsidRPr="00C87363" w:rsidRDefault="00C87363" w:rsidP="00C87363">
            <w:pPr>
              <w:pStyle w:val="a3"/>
              <w:widowControl/>
              <w:numPr>
                <w:ilvl w:val="0"/>
                <w:numId w:val="8"/>
              </w:numPr>
              <w:ind w:leftChars="0"/>
              <w:rPr>
                <w:rFonts w:ascii="標楷體" w:eastAsia="標楷體" w:hAnsi="標楷體" w:cs="新細明體"/>
                <w:kern w:val="0"/>
                <w:szCs w:val="24"/>
              </w:rPr>
            </w:pPr>
            <w:r w:rsidRPr="00C87363">
              <w:rPr>
                <w:rFonts w:ascii="標楷體" w:eastAsia="標楷體" w:hAnsi="標楷體" w:cs="新細明體" w:hint="eastAsia"/>
                <w:kern w:val="0"/>
                <w:szCs w:val="24"/>
              </w:rPr>
              <w:t>具體作法或方案</w:t>
            </w:r>
          </w:p>
          <w:p w:rsidR="00C87363" w:rsidRPr="00C87363" w:rsidRDefault="00C87363" w:rsidP="00C87363">
            <w:pPr>
              <w:pStyle w:val="a3"/>
              <w:widowControl/>
              <w:numPr>
                <w:ilvl w:val="0"/>
                <w:numId w:val="8"/>
              </w:numPr>
              <w:ind w:leftChars="0"/>
              <w:rPr>
                <w:rFonts w:ascii="標楷體" w:eastAsia="標楷體" w:hAnsi="標楷體" w:cs="新細明體"/>
                <w:kern w:val="0"/>
                <w:szCs w:val="24"/>
              </w:rPr>
            </w:pPr>
            <w:r w:rsidRPr="00C87363">
              <w:rPr>
                <w:rFonts w:ascii="標楷體" w:eastAsia="標楷體" w:hAnsi="標楷體" w:cs="新細明體" w:hint="eastAsia"/>
                <w:kern w:val="0"/>
                <w:szCs w:val="24"/>
              </w:rPr>
              <w:t>案例</w:t>
            </w:r>
            <w:r w:rsidR="00A502C7">
              <w:rPr>
                <w:rFonts w:ascii="標楷體" w:eastAsia="標楷體" w:hAnsi="標楷體" w:cs="新細明體" w:hint="eastAsia"/>
                <w:kern w:val="0"/>
                <w:szCs w:val="24"/>
              </w:rPr>
              <w:t>（個案資料需隱去）</w:t>
            </w:r>
          </w:p>
          <w:p w:rsidR="00C87363" w:rsidRPr="00C87363" w:rsidRDefault="00C87363" w:rsidP="00C87363">
            <w:pPr>
              <w:pStyle w:val="a3"/>
              <w:widowControl/>
              <w:numPr>
                <w:ilvl w:val="0"/>
                <w:numId w:val="8"/>
              </w:numPr>
              <w:ind w:leftChars="0"/>
              <w:rPr>
                <w:rFonts w:ascii="新細明體" w:eastAsia="新細明體" w:hAnsi="新細明體" w:cs="新細明體"/>
                <w:kern w:val="0"/>
                <w:szCs w:val="24"/>
              </w:rPr>
            </w:pPr>
            <w:r w:rsidRPr="00C87363">
              <w:rPr>
                <w:rFonts w:ascii="標楷體" w:eastAsia="標楷體" w:hAnsi="標楷體" w:cs="新細明體" w:hint="eastAsia"/>
                <w:kern w:val="0"/>
                <w:szCs w:val="24"/>
              </w:rPr>
              <w:t>優良事蹟或推動成效</w:t>
            </w:r>
          </w:p>
        </w:tc>
      </w:tr>
      <w:tr w:rsidR="00C87363" w:rsidRPr="00B543F0" w:rsidTr="00C87363">
        <w:trPr>
          <w:trHeight w:val="576"/>
        </w:trPr>
        <w:tc>
          <w:tcPr>
            <w:tcW w:w="1542" w:type="dxa"/>
            <w:tcBorders>
              <w:top w:val="single" w:sz="4" w:space="0" w:color="auto"/>
              <w:left w:val="single" w:sz="12" w:space="0" w:color="auto"/>
              <w:bottom w:val="single" w:sz="12" w:space="0" w:color="auto"/>
              <w:right w:val="single" w:sz="4" w:space="0" w:color="auto"/>
            </w:tcBorders>
            <w:shd w:val="clear" w:color="auto" w:fill="FFFFFF"/>
            <w:tcMar>
              <w:top w:w="0" w:type="dxa"/>
              <w:left w:w="28" w:type="dxa"/>
              <w:bottom w:w="0" w:type="dxa"/>
              <w:right w:w="28" w:type="dxa"/>
            </w:tcMar>
            <w:vAlign w:val="center"/>
            <w:hideMark/>
          </w:tcPr>
          <w:p w:rsidR="00C87363" w:rsidRPr="00B543F0" w:rsidRDefault="00C87363" w:rsidP="00C87363">
            <w:pPr>
              <w:widowControl/>
              <w:jc w:val="center"/>
              <w:rPr>
                <w:rFonts w:ascii="標楷體" w:eastAsia="標楷體" w:hAnsi="標楷體" w:cs="新細明體"/>
                <w:kern w:val="0"/>
                <w:szCs w:val="24"/>
              </w:rPr>
            </w:pPr>
            <w:r w:rsidRPr="00C87363">
              <w:rPr>
                <w:rFonts w:ascii="標楷體" w:eastAsia="標楷體" w:hAnsi="標楷體" w:cs="新細明體" w:hint="eastAsia"/>
                <w:kern w:val="0"/>
                <w:szCs w:val="24"/>
              </w:rPr>
              <w:t>審查意見</w:t>
            </w:r>
          </w:p>
        </w:tc>
        <w:tc>
          <w:tcPr>
            <w:tcW w:w="6734" w:type="dxa"/>
            <w:gridSpan w:val="4"/>
            <w:tcBorders>
              <w:top w:val="single" w:sz="4" w:space="0" w:color="auto"/>
              <w:left w:val="single" w:sz="4" w:space="0" w:color="auto"/>
              <w:bottom w:val="single" w:sz="12" w:space="0" w:color="auto"/>
              <w:right w:val="single" w:sz="12" w:space="0" w:color="auto"/>
            </w:tcBorders>
            <w:shd w:val="clear" w:color="auto" w:fill="FFFFFF"/>
            <w:vAlign w:val="center"/>
          </w:tcPr>
          <w:p w:rsidR="00C87363" w:rsidRPr="00C87363" w:rsidRDefault="00C87363" w:rsidP="00C87363">
            <w:pPr>
              <w:widowControl/>
              <w:jc w:val="center"/>
              <w:rPr>
                <w:rFonts w:ascii="標楷體" w:eastAsia="標楷體" w:hAnsi="標楷體" w:cs="新細明體"/>
                <w:kern w:val="0"/>
                <w:szCs w:val="24"/>
              </w:rPr>
            </w:pPr>
            <w:r w:rsidRPr="00C87363">
              <w:rPr>
                <w:rFonts w:ascii="標楷體" w:eastAsia="標楷體" w:hAnsi="標楷體" w:cs="新細明體" w:hint="eastAsia"/>
                <w:color w:val="BFBFBF" w:themeColor="background1" w:themeShade="BF"/>
                <w:kern w:val="0"/>
                <w:szCs w:val="24"/>
              </w:rPr>
              <w:t>（</w:t>
            </w:r>
            <w:r w:rsidRPr="00C87363">
              <w:rPr>
                <w:rFonts w:ascii="標楷體" w:eastAsia="標楷體" w:hAnsi="標楷體" w:cs="新細明體"/>
                <w:color w:val="BFBFBF" w:themeColor="background1" w:themeShade="BF"/>
                <w:kern w:val="0"/>
                <w:szCs w:val="24"/>
              </w:rPr>
              <w:t>由審查小組填寫，學校不需填寫</w:t>
            </w:r>
            <w:r w:rsidRPr="00C87363">
              <w:rPr>
                <w:rFonts w:ascii="標楷體" w:eastAsia="標楷體" w:hAnsi="標楷體" w:cs="新細明體" w:hint="eastAsia"/>
                <w:color w:val="BFBFBF" w:themeColor="background1" w:themeShade="BF"/>
                <w:kern w:val="0"/>
                <w:szCs w:val="24"/>
              </w:rPr>
              <w:t>）</w:t>
            </w:r>
          </w:p>
        </w:tc>
      </w:tr>
    </w:tbl>
    <w:p w:rsidR="00C87363" w:rsidRDefault="00C87363" w:rsidP="00C87363">
      <w:pPr>
        <w:snapToGrid w:val="0"/>
        <w:spacing w:beforeLines="100" w:before="360" w:line="360" w:lineRule="auto"/>
        <w:rPr>
          <w:rFonts w:ascii="標楷體" w:eastAsia="標楷體" w:hAnsi="標楷體"/>
        </w:rPr>
      </w:pPr>
      <w:r w:rsidRPr="00C87363">
        <w:rPr>
          <w:rFonts w:ascii="標楷體" w:eastAsia="標楷體" w:hAnsi="標楷體" w:hint="eastAsia"/>
        </w:rPr>
        <w:t>填表人：</w:t>
      </w:r>
      <w:r w:rsidR="00A502C7">
        <w:rPr>
          <w:rFonts w:ascii="標楷體" w:eastAsia="標楷體" w:hAnsi="標楷體" w:hint="eastAsia"/>
        </w:rPr>
        <w:t xml:space="preserve">         </w:t>
      </w:r>
      <w:r w:rsidRPr="00C87363">
        <w:rPr>
          <w:rFonts w:ascii="標楷體" w:eastAsia="標楷體" w:hAnsi="標楷體" w:hint="eastAsia"/>
        </w:rPr>
        <w:t xml:space="preserve">     單位主管：</w:t>
      </w:r>
      <w:r w:rsidR="00A502C7">
        <w:rPr>
          <w:rFonts w:ascii="標楷體" w:eastAsia="標楷體" w:hAnsi="標楷體" w:hint="eastAsia"/>
        </w:rPr>
        <w:t xml:space="preserve">          </w:t>
      </w:r>
      <w:r w:rsidRPr="00C87363">
        <w:rPr>
          <w:rFonts w:ascii="標楷體" w:eastAsia="標楷體" w:hAnsi="標楷體" w:hint="eastAsia"/>
        </w:rPr>
        <w:t xml:space="preserve">    校長</w:t>
      </w:r>
      <w:r w:rsidR="00A502C7">
        <w:rPr>
          <w:rFonts w:ascii="標楷體" w:eastAsia="標楷體" w:hAnsi="標楷體" w:hint="eastAsia"/>
        </w:rPr>
        <w:t>：</w:t>
      </w:r>
    </w:p>
    <w:p w:rsidR="00754AF3" w:rsidRDefault="00754AF3" w:rsidP="00A502C7">
      <w:pPr>
        <w:snapToGrid w:val="0"/>
        <w:spacing w:line="360" w:lineRule="auto"/>
        <w:rPr>
          <w:rFonts w:ascii="標楷體" w:eastAsia="標楷體" w:hAnsi="標楷體"/>
        </w:rPr>
      </w:pPr>
    </w:p>
    <w:p w:rsidR="00754AF3" w:rsidRDefault="00754AF3" w:rsidP="00A502C7">
      <w:pPr>
        <w:snapToGrid w:val="0"/>
        <w:spacing w:line="360" w:lineRule="auto"/>
        <w:rPr>
          <w:rFonts w:ascii="標楷體" w:eastAsia="標楷體" w:hAnsi="標楷體"/>
        </w:rPr>
      </w:pPr>
    </w:p>
    <w:p w:rsidR="00A502C7" w:rsidRDefault="00A502C7" w:rsidP="00A502C7">
      <w:pPr>
        <w:snapToGrid w:val="0"/>
        <w:spacing w:line="360" w:lineRule="auto"/>
        <w:rPr>
          <w:rFonts w:ascii="標楷體" w:eastAsia="標楷體" w:hAnsi="標楷體"/>
        </w:rPr>
      </w:pPr>
      <w:r>
        <w:rPr>
          <w:rFonts w:ascii="標楷體" w:eastAsia="標楷體" w:hAnsi="標楷體" w:hint="eastAsia"/>
        </w:rPr>
        <w:t>備註：</w:t>
      </w:r>
    </w:p>
    <w:p w:rsidR="00A502C7" w:rsidRDefault="00A502C7" w:rsidP="00A502C7">
      <w:pPr>
        <w:pStyle w:val="Web"/>
        <w:numPr>
          <w:ilvl w:val="0"/>
          <w:numId w:val="9"/>
        </w:numPr>
        <w:spacing w:before="0" w:beforeAutospacing="0" w:after="0" w:afterAutospacing="0"/>
        <w:rPr>
          <w:rFonts w:ascii="標楷體" w:eastAsia="標楷體" w:hAnsi="標楷體"/>
          <w:color w:val="000000"/>
          <w:szCs w:val="28"/>
          <w:shd w:val="clear" w:color="auto" w:fill="FFFFFF"/>
        </w:rPr>
      </w:pPr>
      <w:r w:rsidRPr="00A502C7">
        <w:rPr>
          <w:rFonts w:ascii="標楷體" w:eastAsia="標楷體" w:hAnsi="標楷體" w:hint="eastAsia"/>
          <w:color w:val="000000"/>
          <w:szCs w:val="28"/>
          <w:shd w:val="clear" w:color="auto" w:fill="FFFFFF"/>
        </w:rPr>
        <w:t>獲選之</w:t>
      </w:r>
      <w:r>
        <w:rPr>
          <w:rFonts w:ascii="標楷體" w:eastAsia="標楷體" w:hAnsi="標楷體" w:hint="eastAsia"/>
          <w:color w:val="000000"/>
          <w:szCs w:val="28"/>
          <w:shd w:val="clear" w:color="auto" w:fill="FFFFFF"/>
        </w:rPr>
        <w:t>個人或學校具體作法或案例，本府將彙集相關成果</w:t>
      </w:r>
      <w:r w:rsidRPr="00A502C7">
        <w:rPr>
          <w:rFonts w:ascii="標楷體" w:eastAsia="標楷體" w:hAnsi="標楷體" w:hint="eastAsia"/>
          <w:color w:val="000000"/>
          <w:szCs w:val="28"/>
          <w:shd w:val="clear" w:color="auto" w:fill="FFFFFF"/>
        </w:rPr>
        <w:t>。</w:t>
      </w:r>
    </w:p>
    <w:p w:rsidR="00A502C7" w:rsidRDefault="00A502C7" w:rsidP="00A502C7">
      <w:pPr>
        <w:pStyle w:val="Web"/>
        <w:numPr>
          <w:ilvl w:val="0"/>
          <w:numId w:val="9"/>
        </w:numPr>
        <w:spacing w:before="0" w:beforeAutospacing="0" w:after="0" w:afterAutospacing="0"/>
        <w:rPr>
          <w:rFonts w:ascii="標楷體" w:eastAsia="標楷體" w:hAnsi="標楷體"/>
          <w:color w:val="000000"/>
          <w:szCs w:val="28"/>
          <w:shd w:val="clear" w:color="auto" w:fill="FFFFFF"/>
        </w:rPr>
      </w:pPr>
      <w:r w:rsidRPr="00A502C7">
        <w:rPr>
          <w:rFonts w:ascii="標楷體" w:eastAsia="標楷體" w:hAnsi="標楷體" w:hint="eastAsia"/>
          <w:color w:val="000000"/>
          <w:szCs w:val="28"/>
          <w:shd w:val="clear" w:color="auto" w:fill="FFFFFF"/>
        </w:rPr>
        <w:t>以上成果資料若有不實取消資格，抄襲依相關規定辦理。</w:t>
      </w:r>
    </w:p>
    <w:p w:rsidR="00A502C7" w:rsidRDefault="00A502C7"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31178" w:rsidRDefault="00A31178" w:rsidP="00A502C7">
      <w:pPr>
        <w:pStyle w:val="Web"/>
        <w:spacing w:before="0" w:beforeAutospacing="0" w:after="0" w:afterAutospacing="0"/>
        <w:rPr>
          <w:rFonts w:ascii="標楷體" w:eastAsia="標楷體" w:hAnsi="標楷體"/>
          <w:color w:val="000000"/>
          <w:szCs w:val="28"/>
          <w:shd w:val="clear" w:color="auto" w:fill="FFFFFF"/>
        </w:rPr>
      </w:pPr>
    </w:p>
    <w:p w:rsidR="00A502C7" w:rsidRDefault="00A502C7" w:rsidP="00A502C7">
      <w:pPr>
        <w:pStyle w:val="Web"/>
        <w:spacing w:before="0" w:beforeAutospacing="0" w:after="0" w:afterAutospacing="0"/>
        <w:rPr>
          <w:rFonts w:ascii="標楷體" w:eastAsia="標楷體" w:hAnsi="標楷體"/>
          <w:color w:val="000000"/>
          <w:szCs w:val="28"/>
          <w:shd w:val="clear" w:color="auto" w:fill="FFFFFF"/>
        </w:rPr>
      </w:pPr>
      <w:r>
        <w:rPr>
          <w:rFonts w:ascii="標楷體" w:eastAsia="標楷體" w:hAnsi="標楷體" w:hint="eastAsia"/>
          <w:color w:val="000000"/>
          <w:szCs w:val="28"/>
          <w:shd w:val="clear" w:color="auto" w:fill="FFFFFF"/>
        </w:rPr>
        <w:lastRenderedPageBreak/>
        <w:t>附件二</w:t>
      </w:r>
    </w:p>
    <w:p w:rsidR="00A502C7" w:rsidRPr="00A502C7" w:rsidRDefault="00A502C7" w:rsidP="00A502C7">
      <w:pPr>
        <w:widowControl/>
        <w:jc w:val="center"/>
        <w:rPr>
          <w:rFonts w:ascii="新細明體" w:eastAsia="新細明體" w:hAnsi="新細明體" w:cs="新細明體"/>
          <w:kern w:val="0"/>
          <w:szCs w:val="24"/>
        </w:rPr>
      </w:pPr>
      <w:r w:rsidRPr="00A502C7">
        <w:rPr>
          <w:rFonts w:ascii="標楷體" w:eastAsia="標楷體" w:hAnsi="標楷體" w:cs="新細明體" w:hint="eastAsia"/>
          <w:b/>
          <w:bCs/>
          <w:color w:val="000000"/>
          <w:kern w:val="0"/>
          <w:sz w:val="48"/>
          <w:szCs w:val="48"/>
        </w:rPr>
        <w:t>授    權    書</w:t>
      </w:r>
    </w:p>
    <w:p w:rsidR="00A502C7" w:rsidRPr="00A502C7" w:rsidRDefault="00A502C7" w:rsidP="00A502C7">
      <w:pPr>
        <w:widowControl/>
        <w:rPr>
          <w:rFonts w:ascii="新細明體" w:eastAsia="新細明體" w:hAnsi="新細明體" w:cs="新細明體"/>
          <w:kern w:val="0"/>
          <w:szCs w:val="24"/>
        </w:rPr>
      </w:pPr>
    </w:p>
    <w:p w:rsidR="00A502C7" w:rsidRPr="00A502C7" w:rsidRDefault="00A502C7" w:rsidP="00A502C7">
      <w:pPr>
        <w:widowControl/>
        <w:ind w:firstLine="560"/>
        <w:jc w:val="both"/>
        <w:rPr>
          <w:rFonts w:ascii="新細明體" w:eastAsia="新細明體" w:hAnsi="新細明體" w:cs="新細明體"/>
          <w:kern w:val="0"/>
          <w:szCs w:val="24"/>
        </w:rPr>
      </w:pPr>
      <w:r w:rsidRPr="00A502C7">
        <w:rPr>
          <w:rFonts w:ascii="標楷體" w:eastAsia="標楷體" w:hAnsi="標楷體" w:cs="新細明體" w:hint="eastAsia"/>
          <w:color w:val="000000"/>
          <w:kern w:val="0"/>
          <w:sz w:val="28"/>
          <w:szCs w:val="28"/>
        </w:rPr>
        <w:t>茲授權屏東縣教育處將本校所提供有關</w:t>
      </w:r>
      <w:r w:rsidRPr="00A502C7">
        <w:rPr>
          <w:rFonts w:ascii="標楷體" w:eastAsia="標楷體" w:hAnsi="標楷體" w:cs="新細明體" w:hint="eastAsia"/>
          <w:b/>
          <w:bCs/>
          <w:color w:val="000000"/>
          <w:kern w:val="0"/>
          <w:sz w:val="28"/>
          <w:szCs w:val="28"/>
        </w:rPr>
        <w:t>中輟復學輔導</w:t>
      </w:r>
      <w:r w:rsidRPr="00A502C7">
        <w:rPr>
          <w:rFonts w:ascii="標楷體" w:eastAsia="標楷體" w:hAnsi="標楷體" w:cs="新細明體" w:hint="eastAsia"/>
          <w:color w:val="000000"/>
          <w:kern w:val="0"/>
          <w:sz w:val="28"/>
          <w:szCs w:val="28"/>
        </w:rPr>
        <w:t>之具體作法與案例成果</w:t>
      </w:r>
      <w:r>
        <w:rPr>
          <w:rFonts w:ascii="標楷體" w:eastAsia="標楷體" w:hAnsi="標楷體" w:cs="新細明體" w:hint="eastAsia"/>
          <w:color w:val="000000"/>
          <w:kern w:val="0"/>
          <w:sz w:val="28"/>
          <w:szCs w:val="28"/>
        </w:rPr>
        <w:t>供本處匯集相關成果</w:t>
      </w:r>
      <w:r w:rsidRPr="00A502C7">
        <w:rPr>
          <w:rFonts w:ascii="標楷體" w:eastAsia="標楷體" w:hAnsi="標楷體" w:cs="新細明體" w:hint="eastAsia"/>
          <w:color w:val="000000"/>
          <w:kern w:val="0"/>
          <w:sz w:val="28"/>
          <w:szCs w:val="28"/>
        </w:rPr>
        <w:t>，提供本縣各級學校或社會大眾基於個人非營利性質之閱讀、列印等，得不限時間與地域，為學術研究目的利用。</w:t>
      </w:r>
    </w:p>
    <w:p w:rsidR="00A502C7" w:rsidRDefault="00A502C7" w:rsidP="00A502C7">
      <w:pPr>
        <w:widowControl/>
        <w:jc w:val="both"/>
        <w:rPr>
          <w:rFonts w:ascii="新細明體" w:eastAsia="新細明體" w:hAnsi="新細明體" w:cs="新細明體"/>
          <w:kern w:val="0"/>
          <w:szCs w:val="24"/>
        </w:rPr>
      </w:pPr>
      <w:r w:rsidRPr="00A502C7">
        <w:rPr>
          <w:rFonts w:ascii="標楷體" w:eastAsia="標楷體" w:hAnsi="標楷體" w:cs="新細明體" w:hint="eastAsia"/>
          <w:color w:val="000000"/>
          <w:kern w:val="0"/>
          <w:sz w:val="28"/>
          <w:szCs w:val="28"/>
        </w:rPr>
        <w:t>    立授權書人，聲明並保證對上述授權之著作擁有著作權，得為此授權。唯本授權書為非專屬性之授權，立授權書人對上述授權之著作仍擁有著作權。</w:t>
      </w:r>
    </w:p>
    <w:p w:rsidR="00A502C7" w:rsidRDefault="00A502C7" w:rsidP="00A502C7">
      <w:pPr>
        <w:widowControl/>
        <w:jc w:val="both"/>
        <w:rPr>
          <w:rFonts w:ascii="新細明體" w:eastAsia="新細明體" w:hAnsi="新細明體" w:cs="新細明體"/>
          <w:kern w:val="0"/>
          <w:szCs w:val="24"/>
        </w:rPr>
      </w:pPr>
    </w:p>
    <w:p w:rsidR="00A502C7" w:rsidRDefault="00A502C7" w:rsidP="00A502C7">
      <w:pPr>
        <w:widowControl/>
        <w:jc w:val="both"/>
        <w:rPr>
          <w:rFonts w:ascii="新細明體" w:eastAsia="新細明體" w:hAnsi="新細明體" w:cs="新細明體"/>
          <w:kern w:val="0"/>
          <w:szCs w:val="24"/>
        </w:rPr>
      </w:pPr>
    </w:p>
    <w:p w:rsidR="00A502C7" w:rsidRDefault="00A502C7" w:rsidP="00A502C7">
      <w:pPr>
        <w:widowControl/>
        <w:jc w:val="both"/>
        <w:rPr>
          <w:rFonts w:ascii="新細明體" w:eastAsia="新細明體" w:hAnsi="新細明體" w:cs="新細明體"/>
          <w:kern w:val="0"/>
          <w:szCs w:val="24"/>
        </w:rPr>
      </w:pPr>
    </w:p>
    <w:p w:rsidR="00A502C7" w:rsidRDefault="00A502C7" w:rsidP="00A502C7">
      <w:pPr>
        <w:widowControl/>
        <w:jc w:val="both"/>
        <w:rPr>
          <w:rFonts w:ascii="新細明體" w:eastAsia="新細明體" w:hAnsi="新細明體" w:cs="新細明體"/>
          <w:kern w:val="0"/>
          <w:szCs w:val="24"/>
        </w:rPr>
      </w:pPr>
    </w:p>
    <w:p w:rsidR="00A502C7" w:rsidRPr="00A502C7" w:rsidRDefault="00A502C7" w:rsidP="00A502C7">
      <w:pPr>
        <w:widowControl/>
        <w:ind w:firstLineChars="100" w:firstLine="280"/>
        <w:rPr>
          <w:rFonts w:ascii="新細明體" w:eastAsia="新細明體" w:hAnsi="新細明體" w:cs="新細明體"/>
          <w:kern w:val="0"/>
          <w:szCs w:val="24"/>
        </w:rPr>
      </w:pPr>
      <w:r>
        <w:rPr>
          <w:rFonts w:ascii="標楷體" w:eastAsia="標楷體" w:hAnsi="標楷體" w:cs="新細明體" w:hint="eastAsia"/>
          <w:noProof/>
          <w:color w:val="000000"/>
          <w:kern w:val="0"/>
          <w:sz w:val="28"/>
          <w:szCs w:val="28"/>
        </w:rPr>
        <mc:AlternateContent>
          <mc:Choice Requires="wps">
            <w:drawing>
              <wp:anchor distT="0" distB="0" distL="114300" distR="114300" simplePos="0" relativeHeight="251659264" behindDoc="0" locked="0" layoutInCell="1" allowOverlap="1" wp14:anchorId="65B7ECAC" wp14:editId="5BFF8083">
                <wp:simplePos x="0" y="0"/>
                <wp:positionH relativeFrom="margin">
                  <wp:align>right</wp:align>
                </wp:positionH>
                <wp:positionV relativeFrom="paragraph">
                  <wp:posOffset>28575</wp:posOffset>
                </wp:positionV>
                <wp:extent cx="1676400" cy="1695450"/>
                <wp:effectExtent l="0" t="0" r="19050" b="19050"/>
                <wp:wrapNone/>
                <wp:docPr id="1" name="矩形 1"/>
                <wp:cNvGraphicFramePr/>
                <a:graphic xmlns:a="http://schemas.openxmlformats.org/drawingml/2006/main">
                  <a:graphicData uri="http://schemas.microsoft.com/office/word/2010/wordprocessingShape">
                    <wps:wsp>
                      <wps:cNvSpPr/>
                      <wps:spPr>
                        <a:xfrm>
                          <a:off x="0" y="0"/>
                          <a:ext cx="1676400" cy="1695450"/>
                        </a:xfrm>
                        <a:prstGeom prst="rect">
                          <a:avLst/>
                        </a:prstGeom>
                      </wps:spPr>
                      <wps:style>
                        <a:lnRef idx="2">
                          <a:schemeClr val="dk1"/>
                        </a:lnRef>
                        <a:fillRef idx="1">
                          <a:schemeClr val="lt1"/>
                        </a:fillRef>
                        <a:effectRef idx="0">
                          <a:schemeClr val="dk1"/>
                        </a:effectRef>
                        <a:fontRef idx="minor">
                          <a:schemeClr val="dk1"/>
                        </a:fontRef>
                      </wps:style>
                      <wps:txbx>
                        <w:txbxContent>
                          <w:p w:rsidR="00A502C7" w:rsidRDefault="00A502C7" w:rsidP="00A502C7">
                            <w:pPr>
                              <w:jc w:val="center"/>
                            </w:pPr>
                            <w:r>
                              <w:rPr>
                                <w:rFonts w:hint="eastAsia"/>
                              </w:rPr>
                              <w:t>蓋關防處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5B7ECAC" id="矩形 1" o:spid="_x0000_s1026" style="position:absolute;left:0;text-align:left;margin-left:80.8pt;margin-top:2.25pt;width:132pt;height:133.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" fillcolor="white [3201]" strokecolor="black [3200]" strokeweight="1pt">
                <v:textbox>
                  <w:txbxContent>
                    <w:p w:rsidR="00A502C7" w:rsidRDefault="00A502C7" w:rsidP="00A502C7">
                      <w:pPr>
                        <w:jc w:val="center"/>
                      </w:pPr>
                      <w:r>
                        <w:rPr>
                          <w:rFonts w:hint="eastAsia"/>
                        </w:rPr>
                        <w:t>蓋關防處</w:t>
                      </w:r>
                    </w:p>
                  </w:txbxContent>
                </v:textbox>
                <w10:wrap anchorx="margin"/>
              </v:rect>
            </w:pict>
          </mc:Fallback>
        </mc:AlternateContent>
      </w:r>
      <w:r w:rsidRPr="00A502C7">
        <w:rPr>
          <w:rFonts w:ascii="標楷體" w:eastAsia="標楷體" w:hAnsi="標楷體" w:cs="新細明體" w:hint="eastAsia"/>
          <w:color w:val="000000"/>
          <w:kern w:val="0"/>
          <w:sz w:val="28"/>
          <w:szCs w:val="28"/>
        </w:rPr>
        <w:t>學校名稱：</w:t>
      </w:r>
      <w:r>
        <w:t> </w:t>
      </w:r>
    </w:p>
    <w:p w:rsidR="00A502C7" w:rsidRPr="00A502C7" w:rsidRDefault="00A502C7" w:rsidP="00A502C7">
      <w:pPr>
        <w:widowControl/>
        <w:ind w:firstLineChars="100" w:firstLine="280"/>
        <w:jc w:val="both"/>
        <w:rPr>
          <w:rFonts w:ascii="新細明體" w:eastAsia="新細明體" w:hAnsi="新細明體" w:cs="新細明體"/>
          <w:kern w:val="0"/>
          <w:szCs w:val="24"/>
        </w:rPr>
      </w:pPr>
      <w:r w:rsidRPr="00A502C7">
        <w:rPr>
          <w:rFonts w:ascii="標楷體" w:eastAsia="標楷體" w:hAnsi="標楷體" w:cs="新細明體" w:hint="eastAsia"/>
          <w:color w:val="000000"/>
          <w:kern w:val="0"/>
          <w:sz w:val="28"/>
          <w:szCs w:val="28"/>
        </w:rPr>
        <w:t>立授權書人：</w:t>
      </w:r>
    </w:p>
    <w:p w:rsidR="00A502C7" w:rsidRPr="00A502C7" w:rsidRDefault="00A502C7" w:rsidP="00A502C7">
      <w:pPr>
        <w:widowControl/>
        <w:ind w:firstLineChars="100" w:firstLine="280"/>
        <w:jc w:val="both"/>
        <w:rPr>
          <w:rFonts w:ascii="新細明體" w:eastAsia="新細明體" w:hAnsi="新細明體" w:cs="新細明體"/>
          <w:kern w:val="0"/>
          <w:szCs w:val="24"/>
        </w:rPr>
      </w:pPr>
      <w:r w:rsidRPr="00A502C7">
        <w:rPr>
          <w:rFonts w:ascii="標楷體" w:eastAsia="標楷體" w:hAnsi="標楷體" w:cs="新細明體" w:hint="eastAsia"/>
          <w:color w:val="000000"/>
          <w:kern w:val="0"/>
          <w:sz w:val="28"/>
          <w:szCs w:val="28"/>
        </w:rPr>
        <w:t>聯絡地址：</w:t>
      </w:r>
    </w:p>
    <w:p w:rsidR="00A502C7" w:rsidRPr="00A502C7" w:rsidRDefault="00A502C7" w:rsidP="00A502C7">
      <w:pPr>
        <w:widowControl/>
        <w:ind w:firstLineChars="100" w:firstLine="280"/>
        <w:jc w:val="both"/>
        <w:rPr>
          <w:rFonts w:ascii="新細明體" w:eastAsia="新細明體" w:hAnsi="新細明體" w:cs="新細明體"/>
          <w:kern w:val="0"/>
          <w:szCs w:val="24"/>
        </w:rPr>
      </w:pPr>
      <w:r w:rsidRPr="00A502C7">
        <w:rPr>
          <w:rFonts w:ascii="標楷體" w:eastAsia="標楷體" w:hAnsi="標楷體" w:cs="新細明體" w:hint="eastAsia"/>
          <w:color w:val="000000"/>
          <w:kern w:val="0"/>
          <w:sz w:val="28"/>
          <w:szCs w:val="28"/>
        </w:rPr>
        <w:t>聯絡電話：</w:t>
      </w:r>
    </w:p>
    <w:p w:rsidR="00A502C7" w:rsidRDefault="00A502C7" w:rsidP="00A502C7">
      <w:pPr>
        <w:widowControl/>
        <w:rPr>
          <w:rFonts w:ascii="新細明體" w:eastAsia="新細明體" w:hAnsi="新細明體" w:cs="新細明體"/>
          <w:kern w:val="0"/>
          <w:szCs w:val="24"/>
        </w:rPr>
      </w:pPr>
    </w:p>
    <w:p w:rsidR="00A502C7" w:rsidRDefault="00A502C7" w:rsidP="00A502C7">
      <w:pPr>
        <w:widowControl/>
        <w:rPr>
          <w:rFonts w:ascii="新細明體" w:eastAsia="新細明體" w:hAnsi="新細明體" w:cs="新細明體"/>
          <w:kern w:val="0"/>
          <w:szCs w:val="24"/>
        </w:rPr>
      </w:pPr>
    </w:p>
    <w:p w:rsidR="00A502C7" w:rsidRDefault="00A502C7" w:rsidP="00A502C7">
      <w:pPr>
        <w:widowControl/>
        <w:rPr>
          <w:rFonts w:ascii="新細明體" w:eastAsia="新細明體" w:hAnsi="新細明體" w:cs="新細明體"/>
          <w:kern w:val="0"/>
          <w:szCs w:val="24"/>
        </w:rPr>
      </w:pPr>
    </w:p>
    <w:p w:rsidR="00A502C7" w:rsidRPr="00A502C7" w:rsidRDefault="00A502C7" w:rsidP="00A502C7">
      <w:pPr>
        <w:widowControl/>
        <w:rPr>
          <w:rFonts w:ascii="新細明體" w:eastAsia="新細明體" w:hAnsi="新細明體" w:cs="新細明體"/>
          <w:kern w:val="0"/>
          <w:szCs w:val="24"/>
        </w:rPr>
      </w:pPr>
    </w:p>
    <w:p w:rsidR="00A502C7" w:rsidRPr="00A502C7" w:rsidRDefault="00A502C7" w:rsidP="00A502C7">
      <w:pPr>
        <w:widowControl/>
        <w:jc w:val="distribute"/>
        <w:rPr>
          <w:rFonts w:ascii="新細明體" w:eastAsia="新細明體" w:hAnsi="新細明體" w:cs="新細明體"/>
          <w:kern w:val="0"/>
          <w:szCs w:val="24"/>
        </w:rPr>
      </w:pPr>
      <w:r w:rsidRPr="00A502C7">
        <w:rPr>
          <w:rFonts w:ascii="標楷體" w:eastAsia="標楷體" w:hAnsi="標楷體" w:cs="新細明體" w:hint="eastAsia"/>
          <w:color w:val="000000"/>
          <w:kern w:val="0"/>
          <w:sz w:val="28"/>
          <w:szCs w:val="28"/>
        </w:rPr>
        <w:t>中 華 民 國          年          月            日</w:t>
      </w:r>
    </w:p>
    <w:sectPr w:rsidR="00A502C7" w:rsidRPr="00A502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BB" w:rsidRDefault="00E252BB" w:rsidP="001E4E07">
      <w:r>
        <w:separator/>
      </w:r>
    </w:p>
  </w:endnote>
  <w:endnote w:type="continuationSeparator" w:id="0">
    <w:p w:rsidR="00E252BB" w:rsidRDefault="00E252BB" w:rsidP="001E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BB" w:rsidRDefault="00E252BB" w:rsidP="001E4E07">
      <w:r>
        <w:separator/>
      </w:r>
    </w:p>
  </w:footnote>
  <w:footnote w:type="continuationSeparator" w:id="0">
    <w:p w:rsidR="00E252BB" w:rsidRDefault="00E252BB" w:rsidP="001E4E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1C4"/>
    <w:multiLevelType w:val="hybridMultilevel"/>
    <w:tmpl w:val="ADB235EE"/>
    <w:lvl w:ilvl="0" w:tplc="08FAD448">
      <w:start w:val="1"/>
      <w:numFmt w:val="taiwaneseCountingThousand"/>
      <w:lvlText w:val="(%1)"/>
      <w:lvlJc w:val="left"/>
      <w:pPr>
        <w:ind w:left="960" w:hanging="480"/>
      </w:pPr>
      <w:rPr>
        <w:rFonts w:ascii="標楷體" w:eastAsia="標楷體" w:cs="Times New Roman"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CF3158"/>
    <w:multiLevelType w:val="hybridMultilevel"/>
    <w:tmpl w:val="71A2E4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5C729C"/>
    <w:multiLevelType w:val="hybridMultilevel"/>
    <w:tmpl w:val="A9D83B48"/>
    <w:lvl w:ilvl="0" w:tplc="85ACB6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527D0"/>
    <w:multiLevelType w:val="hybridMultilevel"/>
    <w:tmpl w:val="1D14FC2A"/>
    <w:lvl w:ilvl="0" w:tplc="6E682622">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5F5B67"/>
    <w:multiLevelType w:val="hybridMultilevel"/>
    <w:tmpl w:val="46AA4F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927543"/>
    <w:multiLevelType w:val="hybridMultilevel"/>
    <w:tmpl w:val="99888D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BB64A3"/>
    <w:multiLevelType w:val="hybridMultilevel"/>
    <w:tmpl w:val="FE6CF894"/>
    <w:lvl w:ilvl="0" w:tplc="08FAD448">
      <w:start w:val="1"/>
      <w:numFmt w:val="taiwaneseCountingThousand"/>
      <w:lvlText w:val="(%1)"/>
      <w:lvlJc w:val="left"/>
      <w:pPr>
        <w:ind w:left="960" w:hanging="480"/>
      </w:pPr>
      <w:rPr>
        <w:rFonts w:ascii="標楷體" w:eastAsia="標楷體" w:cs="Times New Roman"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315E57"/>
    <w:multiLevelType w:val="hybridMultilevel"/>
    <w:tmpl w:val="A0D6A36C"/>
    <w:lvl w:ilvl="0" w:tplc="08FAD448">
      <w:start w:val="1"/>
      <w:numFmt w:val="taiwaneseCountingThousand"/>
      <w:lvlText w:val="(%1)"/>
      <w:lvlJc w:val="left"/>
      <w:pPr>
        <w:ind w:left="960" w:hanging="480"/>
      </w:pPr>
      <w:rPr>
        <w:rFonts w:ascii="標楷體" w:eastAsia="標楷體" w:cs="Times New Roman"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3720312"/>
    <w:multiLevelType w:val="hybridMultilevel"/>
    <w:tmpl w:val="DA92CA78"/>
    <w:lvl w:ilvl="0" w:tplc="DE3E79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7"/>
  </w:num>
  <w:num w:numId="5">
    <w:abstractNumId w:val="0"/>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37"/>
    <w:rsid w:val="000513A5"/>
    <w:rsid w:val="000A6165"/>
    <w:rsid w:val="000D7FD1"/>
    <w:rsid w:val="001778DC"/>
    <w:rsid w:val="001E4E07"/>
    <w:rsid w:val="00242E60"/>
    <w:rsid w:val="00283F7E"/>
    <w:rsid w:val="002858C5"/>
    <w:rsid w:val="002C0938"/>
    <w:rsid w:val="002C7E0A"/>
    <w:rsid w:val="002E62C4"/>
    <w:rsid w:val="003234C8"/>
    <w:rsid w:val="00471BAA"/>
    <w:rsid w:val="00517F65"/>
    <w:rsid w:val="005D0C1E"/>
    <w:rsid w:val="00615746"/>
    <w:rsid w:val="006C38B7"/>
    <w:rsid w:val="0073107F"/>
    <w:rsid w:val="00735877"/>
    <w:rsid w:val="00745FE4"/>
    <w:rsid w:val="00754AF3"/>
    <w:rsid w:val="00770D6B"/>
    <w:rsid w:val="007D7278"/>
    <w:rsid w:val="00851F51"/>
    <w:rsid w:val="009170B5"/>
    <w:rsid w:val="00980E50"/>
    <w:rsid w:val="00986837"/>
    <w:rsid w:val="009A1D94"/>
    <w:rsid w:val="009E6E0F"/>
    <w:rsid w:val="00A31178"/>
    <w:rsid w:val="00A502C7"/>
    <w:rsid w:val="00A86E65"/>
    <w:rsid w:val="00B3365B"/>
    <w:rsid w:val="00B543F0"/>
    <w:rsid w:val="00B6466C"/>
    <w:rsid w:val="00B9115F"/>
    <w:rsid w:val="00C3032C"/>
    <w:rsid w:val="00C365E0"/>
    <w:rsid w:val="00C87363"/>
    <w:rsid w:val="00CB387F"/>
    <w:rsid w:val="00CF1075"/>
    <w:rsid w:val="00D1157A"/>
    <w:rsid w:val="00D40EEF"/>
    <w:rsid w:val="00D619AB"/>
    <w:rsid w:val="00DE0582"/>
    <w:rsid w:val="00E03110"/>
    <w:rsid w:val="00E252BB"/>
    <w:rsid w:val="00E6018C"/>
    <w:rsid w:val="00EF691E"/>
    <w:rsid w:val="00F31527"/>
    <w:rsid w:val="00F74905"/>
    <w:rsid w:val="00F75D13"/>
    <w:rsid w:val="00FB5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B99078-74B2-4E6D-A552-6D06DDF7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837"/>
    <w:pPr>
      <w:ind w:leftChars="200" w:left="480"/>
    </w:pPr>
  </w:style>
  <w:style w:type="paragraph" w:styleId="a4">
    <w:name w:val="header"/>
    <w:basedOn w:val="a"/>
    <w:link w:val="a5"/>
    <w:uiPriority w:val="99"/>
    <w:unhideWhenUsed/>
    <w:rsid w:val="001E4E07"/>
    <w:pPr>
      <w:tabs>
        <w:tab w:val="center" w:pos="4153"/>
        <w:tab w:val="right" w:pos="8306"/>
      </w:tabs>
      <w:snapToGrid w:val="0"/>
    </w:pPr>
    <w:rPr>
      <w:sz w:val="20"/>
      <w:szCs w:val="20"/>
    </w:rPr>
  </w:style>
  <w:style w:type="character" w:customStyle="1" w:styleId="a5">
    <w:name w:val="頁首 字元"/>
    <w:basedOn w:val="a0"/>
    <w:link w:val="a4"/>
    <w:uiPriority w:val="99"/>
    <w:rsid w:val="001E4E07"/>
    <w:rPr>
      <w:sz w:val="20"/>
      <w:szCs w:val="20"/>
    </w:rPr>
  </w:style>
  <w:style w:type="paragraph" w:styleId="a6">
    <w:name w:val="footer"/>
    <w:basedOn w:val="a"/>
    <w:link w:val="a7"/>
    <w:uiPriority w:val="99"/>
    <w:unhideWhenUsed/>
    <w:rsid w:val="001E4E07"/>
    <w:pPr>
      <w:tabs>
        <w:tab w:val="center" w:pos="4153"/>
        <w:tab w:val="right" w:pos="8306"/>
      </w:tabs>
      <w:snapToGrid w:val="0"/>
    </w:pPr>
    <w:rPr>
      <w:sz w:val="20"/>
      <w:szCs w:val="20"/>
    </w:rPr>
  </w:style>
  <w:style w:type="character" w:customStyle="1" w:styleId="a7">
    <w:name w:val="頁尾 字元"/>
    <w:basedOn w:val="a0"/>
    <w:link w:val="a6"/>
    <w:uiPriority w:val="99"/>
    <w:rsid w:val="001E4E07"/>
    <w:rPr>
      <w:sz w:val="20"/>
      <w:szCs w:val="20"/>
    </w:rPr>
  </w:style>
  <w:style w:type="paragraph" w:styleId="Web">
    <w:name w:val="Normal (Web)"/>
    <w:basedOn w:val="a"/>
    <w:uiPriority w:val="99"/>
    <w:unhideWhenUsed/>
    <w:rsid w:val="00A502C7"/>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0D7FD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D7F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3889">
      <w:bodyDiv w:val="1"/>
      <w:marLeft w:val="0"/>
      <w:marRight w:val="0"/>
      <w:marTop w:val="0"/>
      <w:marBottom w:val="0"/>
      <w:divBdr>
        <w:top w:val="none" w:sz="0" w:space="0" w:color="auto"/>
        <w:left w:val="none" w:sz="0" w:space="0" w:color="auto"/>
        <w:bottom w:val="none" w:sz="0" w:space="0" w:color="auto"/>
        <w:right w:val="none" w:sz="0" w:space="0" w:color="auto"/>
      </w:divBdr>
      <w:divsChild>
        <w:div w:id="116948477">
          <w:marLeft w:val="-180"/>
          <w:marRight w:val="0"/>
          <w:marTop w:val="0"/>
          <w:marBottom w:val="0"/>
          <w:divBdr>
            <w:top w:val="none" w:sz="0" w:space="0" w:color="auto"/>
            <w:left w:val="none" w:sz="0" w:space="0" w:color="auto"/>
            <w:bottom w:val="none" w:sz="0" w:space="0" w:color="auto"/>
            <w:right w:val="none" w:sz="0" w:space="0" w:color="auto"/>
          </w:divBdr>
        </w:div>
      </w:divsChild>
    </w:div>
    <w:div w:id="830559642">
      <w:bodyDiv w:val="1"/>
      <w:marLeft w:val="0"/>
      <w:marRight w:val="0"/>
      <w:marTop w:val="0"/>
      <w:marBottom w:val="0"/>
      <w:divBdr>
        <w:top w:val="none" w:sz="0" w:space="0" w:color="auto"/>
        <w:left w:val="none" w:sz="0" w:space="0" w:color="auto"/>
        <w:bottom w:val="none" w:sz="0" w:space="0" w:color="auto"/>
        <w:right w:val="none" w:sz="0" w:space="0" w:color="auto"/>
      </w:divBdr>
    </w:div>
    <w:div w:id="18879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2023-07-07T02:45:00Z</cp:lastPrinted>
  <dcterms:created xsi:type="dcterms:W3CDTF">2023-07-31T00:26:00Z</dcterms:created>
  <dcterms:modified xsi:type="dcterms:W3CDTF">2023-07-31T00:26:00Z</dcterms:modified>
</cp:coreProperties>
</file>